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8F" w:rsidRPr="0082741A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82741A">
        <w:rPr>
          <w:rFonts w:ascii="Times New Roman" w:eastAsia="Times New Roman" w:hAnsi="Times New Roman" w:cs="Times New Roman"/>
          <w:b/>
          <w:sz w:val="32"/>
          <w:szCs w:val="32"/>
        </w:rPr>
        <w:t>Shtypja</w:t>
      </w:r>
      <w:proofErr w:type="spellEnd"/>
      <w:r w:rsidRPr="0082741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hidrostatike</w:t>
      </w:r>
      <w:proofErr w:type="spellEnd"/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Shtypja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ushtruar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lëng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statik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varet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thellësin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lëngjeve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dendësin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lëngjeve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013">
        <w:rPr>
          <w:rFonts w:ascii="Times New Roman" w:eastAsia="Times New Roman" w:hAnsi="Times New Roman" w:cs="Times New Roman"/>
          <w:sz w:val="24"/>
          <w:szCs w:val="24"/>
        </w:rPr>
        <w:t>përshpejtimi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gravitetit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8F" w:rsidRDefault="00DF098F" w:rsidP="00DF098F">
      <w:pPr>
        <w:spacing w:before="100" w:beforeAutospacing="1" w:after="100" w:afterAutospacing="1" w:line="240" w:lineRule="auto"/>
        <w:rPr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Shtypja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fluid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statik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013">
        <w:rPr>
          <w:rFonts w:ascii="Times New Roman" w:eastAsia="Times New Roman" w:hAnsi="Times New Roman" w:cs="Times New Roman"/>
          <w:sz w:val="24"/>
          <w:szCs w:val="24"/>
        </w:rPr>
        <w:t>lind</w:t>
      </w:r>
      <w:proofErr w:type="spellEnd"/>
      <w:proofErr w:type="gram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pesha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lëngut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03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013">
        <w:rPr>
          <w:rFonts w:ascii="Times New Roman" w:eastAsia="Times New Roman" w:hAnsi="Times New Roman" w:cs="Times New Roman"/>
          <w:sz w:val="24"/>
          <w:szCs w:val="24"/>
        </w:rPr>
        <w:t>shprehja</w:t>
      </w:r>
      <w:proofErr w:type="spellEnd"/>
      <w:r w:rsidRPr="0038588A">
        <w:rPr>
          <w:sz w:val="48"/>
          <w:szCs w:val="48"/>
        </w:rPr>
        <w:t xml:space="preserve"> </w:t>
      </w:r>
    </w:p>
    <w:p w:rsidR="00DF098F" w:rsidRPr="0038588A" w:rsidRDefault="00DF098F" w:rsidP="00DF098F">
      <w:p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38588A">
        <w:rPr>
          <w:sz w:val="28"/>
          <w:szCs w:val="28"/>
        </w:rPr>
        <w:t>P</w:t>
      </w:r>
      <w:r w:rsidRPr="0038588A">
        <w:rPr>
          <w:sz w:val="28"/>
          <w:szCs w:val="28"/>
          <w:vertAlign w:val="subscript"/>
        </w:rPr>
        <w:t>l</w:t>
      </w:r>
      <w:r w:rsidRPr="0038588A">
        <w:rPr>
          <w:rFonts w:cstheme="minorHAnsi"/>
          <w:sz w:val="28"/>
          <w:szCs w:val="28"/>
          <w:vertAlign w:val="subscript"/>
        </w:rPr>
        <w:t>ë</w:t>
      </w:r>
      <w:r w:rsidRPr="0038588A">
        <w:rPr>
          <w:sz w:val="28"/>
          <w:szCs w:val="28"/>
          <w:vertAlign w:val="subscript"/>
        </w:rPr>
        <w:t>ng</w:t>
      </w:r>
      <w:proofErr w:type="spellEnd"/>
      <w:r w:rsidRPr="0038588A">
        <w:rPr>
          <w:rStyle w:val="apple-converted-space"/>
          <w:sz w:val="28"/>
          <w:szCs w:val="28"/>
        </w:rPr>
        <w:t> </w:t>
      </w:r>
      <w:r w:rsidRPr="0038588A">
        <w:rPr>
          <w:sz w:val="28"/>
          <w:szCs w:val="28"/>
        </w:rPr>
        <w:t>=</w:t>
      </w:r>
      <w:proofErr w:type="spellStart"/>
      <w:r w:rsidRPr="0038588A">
        <w:rPr>
          <w:sz w:val="28"/>
          <w:szCs w:val="28"/>
        </w:rPr>
        <w:t>ρgh</w:t>
      </w:r>
      <w:proofErr w:type="spellEnd"/>
      <w:r w:rsidRPr="0038588A">
        <w:rPr>
          <w:sz w:val="28"/>
          <w:szCs w:val="28"/>
        </w:rPr>
        <w:t xml:space="preserve">  </w:t>
      </w:r>
    </w:p>
    <w:p w:rsidR="00DF098F" w:rsidRDefault="00DF098F" w:rsidP="00DF098F">
      <w:pPr>
        <w:spacing w:before="100" w:beforeAutospacing="1" w:after="100" w:afterAutospacing="1" w:line="240" w:lineRule="auto"/>
        <w:rPr>
          <w:sz w:val="27"/>
          <w:szCs w:val="27"/>
        </w:rPr>
      </w:pPr>
      <w:r w:rsidRPr="0038588A">
        <w:rPr>
          <w:rStyle w:val="apple-converted-space"/>
          <w:sz w:val="24"/>
          <w:szCs w:val="24"/>
        </w:rPr>
        <w:t> Ku</w:t>
      </w:r>
      <w:r>
        <w:rPr>
          <w:rStyle w:val="apple-converted-space"/>
          <w:sz w:val="24"/>
          <w:szCs w:val="24"/>
        </w:rPr>
        <w:t>:</w:t>
      </w:r>
      <w:r w:rsidRPr="003858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ρ = m/V = </w:t>
      </w:r>
      <w:proofErr w:type="spellStart"/>
      <w:r>
        <w:rPr>
          <w:sz w:val="27"/>
          <w:szCs w:val="27"/>
        </w:rPr>
        <w:t>dend</w:t>
      </w:r>
      <w:r>
        <w:rPr>
          <w:rFonts w:cstheme="minorHAnsi"/>
          <w:sz w:val="27"/>
          <w:szCs w:val="27"/>
        </w:rPr>
        <w:t>ë</w:t>
      </w:r>
      <w:r>
        <w:rPr>
          <w:sz w:val="27"/>
          <w:szCs w:val="27"/>
        </w:rPr>
        <w:t>sia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l</w:t>
      </w:r>
      <w:r>
        <w:rPr>
          <w:rFonts w:ascii="Calibri" w:hAnsi="Calibri" w:cs="Calibri"/>
          <w:sz w:val="27"/>
          <w:szCs w:val="27"/>
        </w:rPr>
        <w:t>ë</w:t>
      </w:r>
      <w:r>
        <w:rPr>
          <w:sz w:val="27"/>
          <w:szCs w:val="27"/>
        </w:rPr>
        <w:t>ngut</w:t>
      </w:r>
      <w:proofErr w:type="spellEnd"/>
      <w:r>
        <w:rPr>
          <w:sz w:val="27"/>
          <w:szCs w:val="27"/>
        </w:rPr>
        <w:t xml:space="preserve">, g = </w:t>
      </w:r>
      <w:proofErr w:type="spellStart"/>
      <w:r>
        <w:rPr>
          <w:sz w:val="27"/>
          <w:szCs w:val="27"/>
        </w:rPr>
        <w:t>nxitimi</w:t>
      </w:r>
      <w:proofErr w:type="spellEnd"/>
      <w:r>
        <w:rPr>
          <w:sz w:val="27"/>
          <w:szCs w:val="27"/>
        </w:rPr>
        <w:t xml:space="preserve"> I </w:t>
      </w:r>
      <w:proofErr w:type="spellStart"/>
      <w:r>
        <w:rPr>
          <w:sz w:val="27"/>
          <w:szCs w:val="27"/>
        </w:rPr>
        <w:t>r</w:t>
      </w:r>
      <w:r>
        <w:rPr>
          <w:rFonts w:cstheme="minorHAnsi"/>
          <w:sz w:val="27"/>
          <w:szCs w:val="27"/>
        </w:rPr>
        <w:t>ë</w:t>
      </w:r>
      <w:r>
        <w:rPr>
          <w:sz w:val="27"/>
          <w:szCs w:val="27"/>
        </w:rPr>
        <w:t>ndes</w:t>
      </w:r>
      <w:r>
        <w:rPr>
          <w:rFonts w:ascii="Calibri" w:hAnsi="Calibri" w:cs="Calibri"/>
          <w:sz w:val="27"/>
          <w:szCs w:val="27"/>
        </w:rPr>
        <w:t>ë</w:t>
      </w:r>
      <w:r>
        <w:rPr>
          <w:sz w:val="27"/>
          <w:szCs w:val="27"/>
        </w:rPr>
        <w:t>s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dhe</w:t>
      </w:r>
      <w:proofErr w:type="spellEnd"/>
      <w:r>
        <w:rPr>
          <w:sz w:val="27"/>
          <w:szCs w:val="27"/>
        </w:rPr>
        <w:t xml:space="preserve"> </w:t>
      </w:r>
      <w:r w:rsidRPr="0038588A">
        <w:rPr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thell</w:t>
      </w:r>
      <w:r>
        <w:rPr>
          <w:rFonts w:cstheme="minorHAnsi"/>
          <w:sz w:val="27"/>
          <w:szCs w:val="27"/>
        </w:rPr>
        <w:t>ë</w:t>
      </w:r>
      <w:r>
        <w:rPr>
          <w:sz w:val="27"/>
          <w:szCs w:val="27"/>
        </w:rPr>
        <w:t>sia</w:t>
      </w:r>
      <w:proofErr w:type="spellEnd"/>
      <w:r>
        <w:rPr>
          <w:sz w:val="27"/>
          <w:szCs w:val="27"/>
        </w:rPr>
        <w:t xml:space="preserve"> e </w:t>
      </w:r>
      <w:proofErr w:type="spellStart"/>
      <w:r>
        <w:rPr>
          <w:sz w:val="27"/>
          <w:szCs w:val="27"/>
        </w:rPr>
        <w:t>l</w:t>
      </w:r>
      <w:r>
        <w:rPr>
          <w:rFonts w:ascii="Calibri" w:hAnsi="Calibri" w:cs="Calibri"/>
          <w:sz w:val="27"/>
          <w:szCs w:val="27"/>
        </w:rPr>
        <w:t>ë</w:t>
      </w:r>
      <w:r>
        <w:rPr>
          <w:sz w:val="27"/>
          <w:szCs w:val="27"/>
        </w:rPr>
        <w:t>ngut</w:t>
      </w:r>
      <w:proofErr w:type="spellEnd"/>
    </w:p>
    <w:p w:rsidR="00DF098F" w:rsidRDefault="00DF098F" w:rsidP="00DF098F">
      <w:pPr>
        <w:spacing w:before="100" w:beforeAutospacing="1" w:after="100" w:afterAutospacing="1" w:line="24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Shtypja</w:t>
      </w:r>
      <w:proofErr w:type="spellEnd"/>
      <w:r>
        <w:rPr>
          <w:sz w:val="27"/>
          <w:szCs w:val="2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pesha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siperfaqja</m:t>
            </m:r>
          </m:den>
        </m:f>
      </m:oMath>
      <w:r w:rsidRPr="009F0E2A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 w:rsidRPr="009F0E2A"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 w:rsidRPr="009F0E2A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ρVg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 w:rsidRPr="009F0E2A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ρShg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 w:rsidRPr="009F0E2A">
        <w:rPr>
          <w:sz w:val="32"/>
          <w:szCs w:val="32"/>
        </w:rPr>
        <w:t xml:space="preserve"> =</w:t>
      </w:r>
      <w:r>
        <w:rPr>
          <w:sz w:val="27"/>
          <w:szCs w:val="27"/>
        </w:rPr>
        <w:t xml:space="preserve"> </w:t>
      </w:r>
      <m:oMath>
        <m:r>
          <w:rPr>
            <w:rFonts w:ascii="Cambria Math" w:hAnsi="Cambria Math"/>
            <w:sz w:val="27"/>
            <w:szCs w:val="27"/>
          </w:rPr>
          <m:t>ρhg</m:t>
        </m:r>
      </m:oMath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C0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05450" cy="16192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F" w:rsidRPr="00D44C02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Duke </w:t>
      </w:r>
      <w:proofErr w:type="spellStart"/>
      <w:proofErr w:type="gram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qenë</w:t>
      </w:r>
      <w:proofErr w:type="spellEnd"/>
      <w:proofErr w:type="gram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mbi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sipërfaqen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lëngut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vepron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edhe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qtypja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ajrit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atëherë</w:t>
      </w:r>
      <w:proofErr w:type="spellEnd"/>
      <w:r w:rsidRPr="00D44C0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F098F" w:rsidRPr="008F1807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Shtypja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lëngu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statik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thellësi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është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rezul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veprimit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peshës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tij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plus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çdo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shtypje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vepron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mbi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sipërfaqen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lëngut</w:t>
      </w:r>
      <w:proofErr w:type="spellEnd"/>
      <w:r w:rsidRPr="008F18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33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019175" cy="161925"/>
            <wp:effectExtent l="19050" t="0" r="9525" b="0"/>
            <wp:docPr id="28" name="Picture 1" descr="http://faculty.wwu.edu/vawter/PhysicsNet/Topics/Pressure/PressureGifs/Pressure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wwu.edu/vawter/PhysicsNet/Topics/Pressure/PressureGifs/Pressure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0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Shtypja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vetëm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për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shkak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të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lëng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në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një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thellësi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të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caktuar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varet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vetëm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prej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densitetit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4810125</wp:posOffset>
            </wp:positionH>
            <wp:positionV relativeFrom="line">
              <wp:posOffset>179070</wp:posOffset>
            </wp:positionV>
            <wp:extent cx="866775" cy="1638300"/>
            <wp:effectExtent l="19050" t="0" r="9525" b="0"/>
            <wp:wrapSquare wrapText="bothSides"/>
            <wp:docPr id="10" name="Picture 2" descr="http://faculty.wwu.edu/vawter/PhysicsNet/Topics/Pressure/PressureGifs/Pressur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wwu.edu/vawter/PhysicsNet/Topics/Pressure/PressureGifs/Pressure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të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lëng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ρ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dhe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thellësinë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lëng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3233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33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81025" cy="161925"/>
            <wp:effectExtent l="19050" t="0" r="9525" b="0"/>
            <wp:docPr id="29" name="Picture 2" descr="http://faculty.wwu.edu/vawter/PhysicsNet/Topics/Pressure/PressureGifs/Pressur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wwu.edu/vawter/PhysicsNet/Topics/Pressure/PressureGifs/Pressure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0D4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proofErr w:type="gram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vërtetë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vektor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pse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duket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skica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Shigjetat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tregojnë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drejtimin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forcës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ushtrojë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presion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sipërfaqe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D4">
        <w:rPr>
          <w:rFonts w:ascii="Times New Roman" w:eastAsia="Times New Roman" w:hAnsi="Times New Roman" w:cs="Times New Roman"/>
          <w:sz w:val="24"/>
          <w:szCs w:val="24"/>
        </w:rPr>
        <w:t>kontakti</w:t>
      </w:r>
      <w:proofErr w:type="spellEnd"/>
      <w:r w:rsidRPr="00946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60D4">
        <w:rPr>
          <w:rFonts w:ascii="Times New Roman" w:eastAsia="Times New Roman" w:hAnsi="Times New Roman" w:cs="Times New Roman"/>
          <w:sz w:val="24"/>
          <w:szCs w:val="24"/>
        </w:rPr>
        <w:t>me ..</w:t>
      </w:r>
      <w:proofErr w:type="gramEnd"/>
    </w:p>
    <w:p w:rsidR="00DF098F" w:rsidRPr="00D44C02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Shtypja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thellësi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caktuar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varet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e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enes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përmban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lëngun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sasia</w:t>
      </w:r>
      <w:proofErr w:type="spellEnd"/>
      <w:proofErr w:type="gram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lëngut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enë</w:t>
      </w:r>
      <w:proofErr w:type="spellEnd"/>
      <w:r w:rsidRPr="00D44C0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F098F" w:rsidRDefault="00DF098F" w:rsidP="00DF0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Shembull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: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Nëse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lartësia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sipërfaqes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lëngut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mëposhtë</w:t>
      </w:r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thellësia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e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pesë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enëve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është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njëjtë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,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cilin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është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madhe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shtypja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</w:t>
      </w:r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lëngut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fund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enës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Sasia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lengut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çdo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nuk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është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domosdoshmërisht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njëjtë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  <w:proofErr w:type="gramEnd"/>
    </w:p>
    <w:p w:rsidR="00DF098F" w:rsidRPr="007D6D21" w:rsidRDefault="00DF098F" w:rsidP="00DF0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76600" cy="1571625"/>
            <wp:effectExtent l="19050" t="0" r="0" b="0"/>
            <wp:docPr id="11" name="Picture 8" descr="http://faculty.wwu.edu/vawter/PhysicsNet/Topics/Pressure/PressureGifs/Pressure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culty.wwu.edu/vawter/PhysicsNet/Topics/Pressure/PressureGifs/Pressure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F" w:rsidRPr="006B588F" w:rsidRDefault="00DF098F" w:rsidP="00DF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Shtypja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është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</w:t>
      </w:r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njëjtë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fund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çdo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ene</w:t>
      </w:r>
      <w:proofErr w:type="spellEnd"/>
      <w:proofErr w:type="gram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F098F" w:rsidRPr="006B588F" w:rsidRDefault="00DF098F" w:rsidP="00DF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Pse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shtypja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nuk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varet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nga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forma 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ose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sasin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lëngjeve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enë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mbështetet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mbi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këto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gjëra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F098F" w:rsidRPr="006B588F" w:rsidRDefault="00DF098F" w:rsidP="00DF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spellStart"/>
      <w:proofErr w:type="gram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Presioni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është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force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për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njësi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dhe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kjo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nuk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është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njëjtë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pesh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lëngut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një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ptypja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fund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enës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varet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S.</w:t>
      </w:r>
      <w:proofErr w:type="gramEnd"/>
    </w:p>
    <w:p w:rsidR="00DF098F" w:rsidRPr="00176C9C" w:rsidRDefault="00DF098F" w:rsidP="00DF0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CCFFFF"/>
        </w:rPr>
      </w:pPr>
      <w:r w:rsidRPr="006B588F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Ligji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Arkimedit</w:t>
      </w:r>
      <w:proofErr w:type="spellEnd"/>
    </w:p>
    <w:p w:rsidR="00DF098F" w:rsidRDefault="00DF098F" w:rsidP="00DF098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Kur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trup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veprojmë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forcë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atëherë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ngritet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fare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leht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deri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nivelin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mirëpo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jetë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vështir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lëvizim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kur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gjindet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mbi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sipërfaqetë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pasojë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veprimit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forcës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rëndesës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gravitetit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). </w:t>
      </w:r>
    </w:p>
    <w:p w:rsidR="00DF098F" w:rsidRDefault="00DF098F" w:rsidP="00DF098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Forca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Arkimedit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krijohet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anë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forcave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vertikale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cilat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janë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më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mëdha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nga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poshtë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(F</w:t>
      </w:r>
      <w:r w:rsidRPr="00992677">
        <w:rPr>
          <w:rFonts w:ascii="Arial" w:hAnsi="Arial" w:cs="Arial"/>
          <w:b/>
          <w:bCs/>
          <w:color w:val="252525"/>
          <w:sz w:val="21"/>
          <w:szCs w:val="21"/>
          <w:vertAlign w:val="subscript"/>
        </w:rPr>
        <w:t>2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dhe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më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vogëla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nga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lartë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(F</w:t>
      </w:r>
      <w:r w:rsidRPr="00992677">
        <w:rPr>
          <w:rFonts w:ascii="Arial" w:hAnsi="Arial" w:cs="Arial"/>
          <w:b/>
          <w:bCs/>
          <w:color w:val="252525"/>
          <w:sz w:val="21"/>
          <w:szCs w:val="21"/>
          <w:vertAlign w:val="subscript"/>
        </w:rPr>
        <w:t>1</w:t>
      </w:r>
      <w:r>
        <w:rPr>
          <w:rFonts w:ascii="Arial" w:hAnsi="Arial" w:cs="Arial"/>
          <w:b/>
          <w:bCs/>
          <w:color w:val="252525"/>
          <w:sz w:val="21"/>
          <w:szCs w:val="21"/>
        </w:rPr>
        <w:t>)</w:t>
      </w:r>
    </w:p>
    <w:p w:rsidR="00DF098F" w:rsidRDefault="00DF098F" w:rsidP="00DF098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rFonts w:ascii="Arial" w:hAnsi="Arial" w:cs="Arial"/>
          <w:b/>
          <w:bCs/>
          <w:noProof/>
          <w:color w:val="252525"/>
          <w:sz w:val="21"/>
          <w:szCs w:val="21"/>
        </w:rPr>
        <w:drawing>
          <wp:inline distT="0" distB="0" distL="0" distR="0">
            <wp:extent cx="4429125" cy="2867025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F" w:rsidRDefault="00DF098F" w:rsidP="00DF098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lastRenderedPageBreak/>
        <w:t>Forca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Arkimedit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mund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paraqitet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këtë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mënyrë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marim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dinamometër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trup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trupin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masim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dinamometër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p.sh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do </w:t>
      </w:r>
      <w:proofErr w:type="spellStart"/>
      <w:proofErr w:type="gramStart"/>
      <w:r>
        <w:rPr>
          <w:rFonts w:ascii="Arial" w:hAnsi="Arial" w:cs="Arial"/>
          <w:color w:val="252525"/>
          <w:sz w:val="21"/>
          <w:szCs w:val="21"/>
        </w:rPr>
        <w:t>jap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masën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caktuar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p.sh 5kg. Pas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kësaj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marim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52525"/>
          <w:sz w:val="21"/>
          <w:szCs w:val="21"/>
        </w:rPr>
        <w:t>enë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cilën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mbushim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poashtu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vendosim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trupin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cilin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matëm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dinamometër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ena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ka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vrimë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pak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mbi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nivelin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Kur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ne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vendosim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trupin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nga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ajo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vrimës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derdhet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duke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kaluar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një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tjetër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sapo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masim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derdhur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enën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tjetër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atëherë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masa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tij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patjetër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duhet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jetë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5kg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nëse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densiteti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trupit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është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barabartë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ujit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këtij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eksperimenti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paraqitet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edhe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Ligji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i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Arkimedit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cili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thotë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</w:t>
      </w:r>
    </w:p>
    <w:p w:rsidR="00DF098F" w:rsidRDefault="00DF098F" w:rsidP="00DF098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çdo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trup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zhytur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në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ujë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vepron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forca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shtytëse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cila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është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barabartë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masën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lëngut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derdhur</w:t>
      </w:r>
      <w:proofErr w:type="spellEnd"/>
    </w:p>
    <w:p w:rsidR="00DF098F" w:rsidRDefault="00DF098F" w:rsidP="00DF098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Vlenë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përmendet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Ligji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i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Arkimedit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vlenë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edhe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tek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gazet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fluidet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mirëpo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nuk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vërehet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lirë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sepse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siç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dim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gazrat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52525"/>
          <w:sz w:val="21"/>
          <w:szCs w:val="21"/>
        </w:rPr>
        <w:t>kan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vetin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zgjerimit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dhe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dendsiteti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është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shumë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vogël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tek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gazet</w:t>
      </w:r>
      <w:proofErr w:type="spellEnd"/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05279" cy="2038350"/>
            <wp:effectExtent l="19050" t="0" r="4571" b="0"/>
            <wp:docPr id="8" name="Picture 6" descr="http://upload.wikimedia.org/wikipedia/commons/f/f2/Ligji_i_arkimed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f/f2/Ligji_i_arkimedit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43" cy="204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332936"/>
            <wp:effectExtent l="19050" t="0" r="0" b="0"/>
            <wp:docPr id="9" name="Picture 9" descr="http://upload.wikimedia.org/wikipedia/commons/4/40/Ligji_i_arkim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4/40/Ligji_i_arkimedi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F" w:rsidRPr="00FD7278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Parimi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Paskalit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Çdo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shtypje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jashtëme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aplikuar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në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një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lëng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transmetohet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njësoj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ë</m:t>
        </m:r>
      </m:oMath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të gjitha drejtimet lëngut dhe mbi të gjitha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muret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enës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gjindet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DF098F" w:rsidRPr="00FD7278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505075" cy="21145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F" w:rsidRPr="00FD7278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Shembull</w:t>
      </w:r>
      <w:proofErr w:type="spellEnd"/>
      <w:r w:rsidRPr="00FD7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1:</w:t>
      </w:r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shtypja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absolute</w:t>
      </w:r>
      <w:proofErr w:type="gram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thellësi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lëng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hapur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atmosferë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rritje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presioni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atmosferës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shtyjnë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poshtë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sipërfaqe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lëngut</w:t>
      </w:r>
      <w:proofErr w:type="spellEnd"/>
      <w:r w:rsidRPr="00FD72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98F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>
            <wp:extent cx="3438525" cy="15144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F" w:rsidRPr="00A017B4" w:rsidRDefault="00DF098F" w:rsidP="00DF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DF098F" w:rsidRDefault="00DF098F" w:rsidP="00DF098F"/>
    <w:p w:rsidR="00A72F1A" w:rsidRDefault="00A72F1A"/>
    <w:sectPr w:rsidR="00A72F1A" w:rsidSect="0005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4E48"/>
    <w:multiLevelType w:val="multilevel"/>
    <w:tmpl w:val="E27E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98F"/>
    <w:rsid w:val="00153D15"/>
    <w:rsid w:val="00631F0E"/>
    <w:rsid w:val="00A72F1A"/>
    <w:rsid w:val="00DF098F"/>
    <w:rsid w:val="00F237AE"/>
    <w:rsid w:val="00F3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098F"/>
  </w:style>
  <w:style w:type="character" w:styleId="Hyperlink">
    <w:name w:val="Hyperlink"/>
    <w:basedOn w:val="DefaultParagraphFont"/>
    <w:uiPriority w:val="99"/>
    <w:unhideWhenUsed/>
    <w:rsid w:val="00DF0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2</cp:revision>
  <dcterms:created xsi:type="dcterms:W3CDTF">2015-01-10T14:09:00Z</dcterms:created>
  <dcterms:modified xsi:type="dcterms:W3CDTF">2015-01-10T14:10:00Z</dcterms:modified>
</cp:coreProperties>
</file>