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DC" w:rsidRPr="000D33FE" w:rsidRDefault="00E200DC" w:rsidP="000D33FE">
      <w:pPr>
        <w:jc w:val="both"/>
        <w:rPr>
          <w:b/>
          <w:bCs/>
          <w:sz w:val="28"/>
          <w:szCs w:val="28"/>
          <w:lang w:val="sq-AL"/>
        </w:rPr>
      </w:pPr>
      <w:r w:rsidRPr="000D33FE">
        <w:rPr>
          <w:b/>
          <w:bCs/>
          <w:sz w:val="28"/>
          <w:szCs w:val="28"/>
          <w:lang w:val="sq-AL"/>
        </w:rPr>
        <w:t>Ligji I pare i Njutonit</w:t>
      </w:r>
      <w:r w:rsidR="00890E4D" w:rsidRPr="000D33FE">
        <w:rPr>
          <w:b/>
          <w:bCs/>
          <w:sz w:val="28"/>
          <w:szCs w:val="28"/>
          <w:lang w:val="sq-AL"/>
        </w:rPr>
        <w:t xml:space="preserve">      </w:t>
      </w:r>
    </w:p>
    <w:p w:rsidR="00E200DC" w:rsidRPr="000D33FE" w:rsidRDefault="00E200DC" w:rsidP="000D33FE">
      <w:pPr>
        <w:jc w:val="both"/>
        <w:rPr>
          <w:lang w:val="sq-AL"/>
        </w:rPr>
      </w:pPr>
      <w:r w:rsidRPr="000D33FE">
        <w:rPr>
          <w:lang w:val="sq-AL"/>
        </w:rPr>
        <w:t>Në kapitullin e më parshëm të studimit u diskutua shumëllojshmëria e mënyrave me të cilën lëvizjet mund të përshkruhen (fjalë, grafikët, diagramet, numrat, etj).  Në këtë njësi  (Ligjet e Njutonit)  do të diskutohet pse objektet lëvizin (ose nuk lëvizin) si ata e veprojnë në njëri tjetrin. Këto tre ligje janë bërë të njohur si tre ligjet e levizjes  së Newtonit. Fokusi i mësim 1 është ligji i parë i Njutonit  - nganjëherë referuar si ligji i inercisë.</w:t>
      </w:r>
    </w:p>
    <w:p w:rsidR="00E200DC" w:rsidRPr="000D33FE" w:rsidRDefault="00E200DC" w:rsidP="000D33FE">
      <w:pPr>
        <w:jc w:val="both"/>
        <w:rPr>
          <w:b/>
          <w:bCs/>
          <w:lang w:val="sq-AL"/>
        </w:rPr>
      </w:pPr>
      <w:r w:rsidRPr="000D33FE">
        <w:rPr>
          <w:b/>
          <w:bCs/>
          <w:lang w:val="sq-AL"/>
        </w:rPr>
        <w:t>Ligji i parë i Njutoniti  l</w:t>
      </w:r>
      <m:oMath>
        <m:r>
          <m:rPr>
            <m:sty m:val="bi"/>
          </m:rPr>
          <w:rPr>
            <w:rFonts w:ascii="Cambria Math" w:hAnsi="Cambria Math"/>
            <w:lang w:val="sq-AL"/>
          </w:rPr>
          <m:t>ë</m:t>
        </m:r>
      </m:oMath>
      <w:r w:rsidRPr="000D33FE">
        <w:rPr>
          <w:b/>
          <w:bCs/>
          <w:lang w:val="sq-AL"/>
        </w:rPr>
        <w:t xml:space="preserve">vizjes thot: </w:t>
      </w:r>
    </w:p>
    <w:p w:rsidR="00A72F1A" w:rsidRPr="000D33FE" w:rsidRDefault="00E200DC" w:rsidP="000D33FE">
      <w:pPr>
        <w:jc w:val="both"/>
        <w:rPr>
          <w:lang w:val="sq-AL"/>
        </w:rPr>
      </w:pPr>
      <w:r w:rsidRPr="000D33FE">
        <w:rPr>
          <w:lang w:val="sq-AL"/>
        </w:rPr>
        <w:t xml:space="preserve">Një objekt </w:t>
      </w:r>
      <w:r w:rsidR="008A5FE8" w:rsidRPr="000D33FE">
        <w:rPr>
          <w:lang w:val="sq-AL"/>
        </w:rPr>
        <w:t xml:space="preserve"> </w:t>
      </w:r>
      <w:r w:rsidRPr="000D33FE">
        <w:rPr>
          <w:lang w:val="sq-AL"/>
        </w:rPr>
        <w:t>qëndron në qetësi</w:t>
      </w:r>
      <w:r w:rsidR="008A5FE8" w:rsidRPr="000D33FE">
        <w:rPr>
          <w:lang w:val="sq-AL"/>
        </w:rPr>
        <w:t xml:space="preserve"> </w:t>
      </w:r>
      <w:r w:rsidRPr="000D33FE">
        <w:rPr>
          <w:lang w:val="sq-AL"/>
        </w:rPr>
        <w:t xml:space="preserve"> dhe një objekt </w:t>
      </w:r>
      <w:r w:rsidR="008A5FE8" w:rsidRPr="000D33FE">
        <w:rPr>
          <w:lang w:val="sq-AL"/>
        </w:rPr>
        <w:t xml:space="preserve">qëndron </w:t>
      </w:r>
      <w:r w:rsidRPr="000D33FE">
        <w:rPr>
          <w:lang w:val="sq-AL"/>
        </w:rPr>
        <w:t>në lëvizje me të njëjtën shpejtësi dhe në të njëjtin drejtim, përveç nëse veprohet sipas tyre nga një forcë e pabalancuar.</w:t>
      </w:r>
    </w:p>
    <w:p w:rsidR="009C13C7" w:rsidRPr="000D33FE" w:rsidRDefault="009C13C7" w:rsidP="000D33FE">
      <w:pPr>
        <w:jc w:val="both"/>
        <w:rPr>
          <w:lang w:val="sq-AL"/>
        </w:rPr>
      </w:pPr>
      <w:r w:rsidRPr="000D33FE">
        <w:rPr>
          <w:lang w:val="sq-AL"/>
        </w:rPr>
        <w:t xml:space="preserve">Dy Dispozitat dhe një kusht </w:t>
      </w:r>
    </w:p>
    <w:p w:rsidR="009C13C7" w:rsidRPr="000D33FE" w:rsidRDefault="009C13C7" w:rsidP="000D33FE">
      <w:pPr>
        <w:jc w:val="both"/>
        <w:rPr>
          <w:lang w:val="sq-AL"/>
        </w:rPr>
      </w:pPr>
      <w:r w:rsidRPr="000D33FE">
        <w:rPr>
          <w:lang w:val="sq-AL"/>
        </w:rPr>
        <w:t>Ka dy pjesë të kësaj deklarate - njëra që parashikon sjelljen e objekteve të palëvizshme dhe tjera që parashikon sjelljen e objekteve në lëvizje. Të dy pjesët janë të përmbledhura në diagramin e mëposhtëm.</w:t>
      </w:r>
    </w:p>
    <w:p w:rsidR="00742444" w:rsidRPr="000D33FE" w:rsidRDefault="00B9242E" w:rsidP="000D33FE">
      <w:pPr>
        <w:jc w:val="both"/>
        <w:rPr>
          <w:lang w:val="sq-AL"/>
        </w:rPr>
      </w:pPr>
      <w:r w:rsidRPr="000D33FE">
        <w:rPr>
          <w:noProof/>
          <w:lang w:val="sq-AL"/>
        </w:rPr>
        <w:drawing>
          <wp:inline distT="0" distB="0" distL="0" distR="0">
            <wp:extent cx="3762375" cy="2095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62375" cy="2095500"/>
                    </a:xfrm>
                    <a:prstGeom prst="rect">
                      <a:avLst/>
                    </a:prstGeom>
                    <a:noFill/>
                    <a:ln w="9525">
                      <a:noFill/>
                      <a:miter lim="800000"/>
                      <a:headEnd/>
                      <a:tailEnd/>
                    </a:ln>
                  </pic:spPr>
                </pic:pic>
              </a:graphicData>
            </a:graphic>
          </wp:inline>
        </w:drawing>
      </w:r>
    </w:p>
    <w:p w:rsidR="00DA7D79" w:rsidRPr="000D33FE" w:rsidRDefault="00B9242E" w:rsidP="000D33FE">
      <w:pPr>
        <w:jc w:val="both"/>
        <w:rPr>
          <w:lang w:val="sq-AL"/>
        </w:rPr>
      </w:pPr>
      <w:r w:rsidRPr="000D33FE">
        <w:rPr>
          <w:lang w:val="sq-AL"/>
        </w:rPr>
        <w:t xml:space="preserve">Sjellja e të gjitha objekteve mund të përshkruhet duke thënë se objektet kanë tendencë  të "vazhdojmë të bëjmë atë që ata po bëjnë" (nëse nuk veprohet ndaj tyre me një forcë </w:t>
      </w:r>
      <w:r w:rsidR="000D33FE" w:rsidRPr="000D33FE">
        <w:rPr>
          <w:lang w:val="sq-AL"/>
        </w:rPr>
        <w:t>e çekuilibruar). Nëse në pushim</w:t>
      </w:r>
      <w:r w:rsidRPr="000D33FE">
        <w:rPr>
          <w:lang w:val="sq-AL"/>
        </w:rPr>
        <w:t xml:space="preserve">,  ata do të vazhdojnë në këtë gjendje të njëjtë të pushimit.  Nëse janë në lëvizje me një shpejtësi në drejtim të lindjes prej 5 m / s,  do të vazhdojnë në këtë gjendje të njëjtë të levizjes (5 m / s, e në lindje). Nëse në lëvizje me një shpejtësi nga e majta prej 2 m / s,  do të vazhdojnë në këtë gjendje të njëjtë të levizjes (2 m / s, majtas). </w:t>
      </w:r>
      <w:r w:rsidR="00DA7D79" w:rsidRPr="000D33FE">
        <w:rPr>
          <w:lang w:val="sq-AL"/>
        </w:rPr>
        <w:t>Ligji</w:t>
      </w:r>
      <w:r w:rsidRPr="000D33FE">
        <w:rPr>
          <w:lang w:val="sq-AL"/>
        </w:rPr>
        <w:t>i</w:t>
      </w:r>
      <w:r w:rsidR="00DA7D79" w:rsidRPr="000D33FE">
        <w:rPr>
          <w:lang w:val="sq-AL"/>
        </w:rPr>
        <w:t xml:space="preserve"> </w:t>
      </w:r>
      <w:r w:rsidRPr="000D33FE">
        <w:rPr>
          <w:lang w:val="sq-AL"/>
        </w:rPr>
        <w:t xml:space="preserve"> i levizjes së një objekti</w:t>
      </w:r>
      <w:r w:rsidR="00DA7D79" w:rsidRPr="000D33FE">
        <w:rPr>
          <w:lang w:val="sq-AL"/>
        </w:rPr>
        <w:t xml:space="preserve"> </w:t>
      </w:r>
      <w:r w:rsidRPr="000D33FE">
        <w:rPr>
          <w:lang w:val="sq-AL"/>
        </w:rPr>
        <w:t xml:space="preserve"> ruhet për aq kohë sa objekti nuk </w:t>
      </w:r>
      <w:r w:rsidR="00DA7D79" w:rsidRPr="000D33FE">
        <w:rPr>
          <w:lang w:val="sq-AL"/>
        </w:rPr>
        <w:t>ka</w:t>
      </w:r>
      <w:r w:rsidRPr="000D33FE">
        <w:rPr>
          <w:lang w:val="sq-AL"/>
        </w:rPr>
        <w:t xml:space="preserve"> vepruar </w:t>
      </w:r>
      <w:r w:rsidR="00DA7D79" w:rsidRPr="000D33FE">
        <w:rPr>
          <w:lang w:val="sq-AL"/>
        </w:rPr>
        <w:t>ndo</w:t>
      </w:r>
      <w:r w:rsidRPr="000D33FE">
        <w:rPr>
          <w:lang w:val="sq-AL"/>
        </w:rPr>
        <w:t xml:space="preserve">një forcë e pabalancuar. Të gjitha objektet rezistojnë ndryshime në gjendjen e tyre te levizjes - ". Vazhdojmë të bëjmë atë që ata po bëjnë", ata kanë tendencë për të </w:t>
      </w:r>
      <w:r w:rsidR="00DA7D79" w:rsidRPr="000D33FE">
        <w:rPr>
          <w:lang w:val="sq-AL"/>
        </w:rPr>
        <w:t>ruajtur gjendjen e mëparëshme.</w:t>
      </w:r>
    </w:p>
    <w:p w:rsidR="00B9242E" w:rsidRPr="000D33FE" w:rsidRDefault="0086336E" w:rsidP="000D33FE">
      <w:pPr>
        <w:jc w:val="both"/>
        <w:rPr>
          <w:lang w:val="sq-AL"/>
        </w:rPr>
      </w:pPr>
      <w:r w:rsidRPr="000D33FE">
        <w:rPr>
          <w:lang w:val="sq-AL"/>
        </w:rPr>
        <w:t>Ky</w:t>
      </w:r>
      <w:r w:rsidR="00B9242E" w:rsidRPr="000D33FE">
        <w:rPr>
          <w:lang w:val="sq-AL"/>
        </w:rPr>
        <w:t xml:space="preserve"> është një kusht i rëndësishëm që duhet të plotësohen në mënyrë që ligji i parë që të jetë </w:t>
      </w:r>
      <w:r w:rsidRPr="000D33FE">
        <w:rPr>
          <w:lang w:val="sq-AL"/>
        </w:rPr>
        <w:t>i</w:t>
      </w:r>
      <w:r w:rsidR="00B9242E" w:rsidRPr="000D33FE">
        <w:rPr>
          <w:lang w:val="sq-AL"/>
        </w:rPr>
        <w:t xml:space="preserve"> zbatuesh</w:t>
      </w:r>
      <w:r w:rsidRPr="000D33FE">
        <w:rPr>
          <w:lang w:val="sq-AL"/>
        </w:rPr>
        <w:t>ë</w:t>
      </w:r>
      <w:r w:rsidR="00B9242E" w:rsidRPr="000D33FE">
        <w:rPr>
          <w:lang w:val="sq-AL"/>
        </w:rPr>
        <w:t>m</w:t>
      </w:r>
      <w:r w:rsidRPr="000D33FE">
        <w:rPr>
          <w:lang w:val="sq-AL"/>
        </w:rPr>
        <w:t xml:space="preserve"> </w:t>
      </w:r>
      <w:r w:rsidR="00B9242E" w:rsidRPr="000D33FE">
        <w:rPr>
          <w:lang w:val="sq-AL"/>
        </w:rPr>
        <w:t xml:space="preserve"> për çdo lëvizje të dhënë.</w:t>
      </w:r>
      <w:r w:rsidR="000D33FE" w:rsidRPr="000D33FE">
        <w:rPr>
          <w:lang w:val="sq-AL"/>
        </w:rPr>
        <w:t xml:space="preserve"> </w:t>
      </w:r>
      <w:r w:rsidR="00B9242E" w:rsidRPr="000D33FE">
        <w:rPr>
          <w:lang w:val="sq-AL"/>
        </w:rPr>
        <w:t>Kushti është përshkruar me shprehjen "... nëse nuk vepro</w:t>
      </w:r>
      <w:r w:rsidR="00992062" w:rsidRPr="000D33FE">
        <w:rPr>
          <w:lang w:val="sq-AL"/>
        </w:rPr>
        <w:t>n</w:t>
      </w:r>
      <w:r w:rsidR="00B9242E" w:rsidRPr="000D33FE">
        <w:rPr>
          <w:lang w:val="sq-AL"/>
        </w:rPr>
        <w:t xml:space="preserve"> një </w:t>
      </w:r>
      <w:r w:rsidR="00B9242E" w:rsidRPr="000D33FE">
        <w:rPr>
          <w:lang w:val="sq-AL"/>
        </w:rPr>
        <w:lastRenderedPageBreak/>
        <w:t>forcë e pabalancuar." - që do të thotë, për aq kohë sa forcat janë të balancuara - ligji i parë i lëvizjes zbatohet. Ky koncept i një force të balancuar kundrejt dhe çekuilibruar do të diskutohet më në detaje</w:t>
      </w:r>
    </w:p>
    <w:p w:rsidR="00D05C5B" w:rsidRPr="000D33FE" w:rsidRDefault="00D05C5B" w:rsidP="000D33FE">
      <w:pPr>
        <w:jc w:val="both"/>
        <w:rPr>
          <w:lang w:val="sq-AL"/>
        </w:rPr>
      </w:pPr>
      <w:r w:rsidRPr="000D33FE">
        <w:rPr>
          <w:lang w:val="sq-AL"/>
        </w:rPr>
        <w:t xml:space="preserve">Supozoni se ju mbushur një pjatë pjekje për të rim me ujë dhe të ecte nëpër një udhë vezake bërë një përpjekje për të përfunduar një xhiro në shumë pak kohë.Uji do të ketë një tendencë të derdhjes nga enë gjatë vende të veçanta në rrugën e duhur. Në përgjithësi ujët që derdhet kur: </w:t>
      </w:r>
    </w:p>
    <w:p w:rsidR="00D05C5B" w:rsidRPr="000D33FE" w:rsidRDefault="000D33FE" w:rsidP="000D33FE">
      <w:pPr>
        <w:jc w:val="both"/>
        <w:rPr>
          <w:lang w:val="sq-AL"/>
        </w:rPr>
      </w:pPr>
      <w:r w:rsidRPr="000D33FE">
        <w:rPr>
          <w:lang w:val="sq-AL"/>
        </w:rPr>
        <w:t>-</w:t>
      </w:r>
      <w:r w:rsidR="00D05C5B" w:rsidRPr="000D33FE">
        <w:rPr>
          <w:lang w:val="sq-AL"/>
        </w:rPr>
        <w:t>en</w:t>
      </w:r>
      <w:r w:rsidRPr="000D33FE">
        <w:rPr>
          <w:lang w:val="sq-AL"/>
        </w:rPr>
        <w:t>a</w:t>
      </w:r>
      <w:r w:rsidR="00D05C5B" w:rsidRPr="000D33FE">
        <w:rPr>
          <w:lang w:val="sq-AL"/>
        </w:rPr>
        <w:t xml:space="preserve"> ishte në pushim dhe ju u përpoq për të lëvizur atë </w:t>
      </w:r>
    </w:p>
    <w:p w:rsidR="00D05C5B" w:rsidRPr="000D33FE" w:rsidRDefault="000D33FE" w:rsidP="000D33FE">
      <w:pPr>
        <w:jc w:val="both"/>
        <w:rPr>
          <w:lang w:val="sq-AL"/>
        </w:rPr>
      </w:pPr>
      <w:r w:rsidRPr="000D33FE">
        <w:rPr>
          <w:lang w:val="sq-AL"/>
        </w:rPr>
        <w:t>-</w:t>
      </w:r>
      <w:r w:rsidR="00D05C5B" w:rsidRPr="000D33FE">
        <w:rPr>
          <w:lang w:val="sq-AL"/>
        </w:rPr>
        <w:t>en</w:t>
      </w:r>
      <w:r w:rsidRPr="000D33FE">
        <w:rPr>
          <w:lang w:val="sq-AL"/>
        </w:rPr>
        <w:t>a</w:t>
      </w:r>
      <w:r w:rsidR="00D05C5B" w:rsidRPr="000D33FE">
        <w:rPr>
          <w:lang w:val="sq-AL"/>
        </w:rPr>
        <w:t xml:space="preserve"> ishte në lëvizje dhe ju u përpoq për të ndaluar atë </w:t>
      </w:r>
    </w:p>
    <w:p w:rsidR="00D05C5B" w:rsidRPr="000D33FE" w:rsidRDefault="000D33FE" w:rsidP="000D33FE">
      <w:pPr>
        <w:jc w:val="both"/>
        <w:rPr>
          <w:lang w:val="sq-AL"/>
        </w:rPr>
      </w:pPr>
      <w:r w:rsidRPr="000D33FE">
        <w:rPr>
          <w:lang w:val="sq-AL"/>
        </w:rPr>
        <w:t>-</w:t>
      </w:r>
      <w:r w:rsidR="00D05C5B" w:rsidRPr="000D33FE">
        <w:rPr>
          <w:lang w:val="sq-AL"/>
        </w:rPr>
        <w:t>en</w:t>
      </w:r>
      <w:r w:rsidRPr="000D33FE">
        <w:rPr>
          <w:lang w:val="sq-AL"/>
        </w:rPr>
        <w:t>a</w:t>
      </w:r>
      <w:r w:rsidR="00D05C5B" w:rsidRPr="000D33FE">
        <w:rPr>
          <w:lang w:val="sq-AL"/>
        </w:rPr>
        <w:t xml:space="preserve"> ishte duke lëvizur në një drejtim dhe ju u përpoq për të ndryshuar drejtimin e saj.</w:t>
      </w:r>
    </w:p>
    <w:p w:rsidR="00D05C5B" w:rsidRPr="000D33FE" w:rsidRDefault="00D05C5B" w:rsidP="000D33FE">
      <w:pPr>
        <w:jc w:val="both"/>
        <w:rPr>
          <w:lang w:val="sq-AL"/>
        </w:rPr>
      </w:pPr>
      <w:r w:rsidRPr="000D33FE">
        <w:rPr>
          <w:lang w:val="sq-AL"/>
        </w:rPr>
        <w:t>Uji derdhjet kur ligji I lëvizjes të enës është ndryshuar. Uji reziston këtë ndryshim në gjendjen e vet të lëvizjes. Uji eshte i prirur për të "vazhduar të bënte atë që po bën." Enë u zhvendos nga pjesa tjetër në një shpejtësi të lartë në vijën e nisjes;uji ka mbetur në pushim dhe i derdhur mbi tryezë. Enë u ndalua pranë vijën e finishit; uji mbajtur lëvizur dhe derdhur mbi buzë kryesor enë s. Enë u detyrua të lëvizë në një drejtim tjetër për ta bërë atë rreth një kurbë;uji mbajtur lëvizur në të njëjtin drejtim dhe derdhur mbi buzë e saj.Sjellja e ujit gjatë xhiro rreth pista mund të shpjegohet me ligjin e parë të mocionit Njutonit.</w:t>
      </w:r>
    </w:p>
    <w:p w:rsidR="00230F37" w:rsidRPr="005F7F7C" w:rsidRDefault="008922F2" w:rsidP="005F7F7C">
      <w:pPr>
        <w:jc w:val="both"/>
        <w:rPr>
          <w:lang w:val="sq-AL"/>
        </w:rPr>
      </w:pPr>
      <w:r w:rsidRPr="000D33FE">
        <w:rPr>
          <w:lang w:val="sq-AL"/>
        </w:rPr>
        <w:t>A keni përjetuar ndonjëherë inerci (reziston ndryshime në gjendjen tuaj të levizjes) ​​në një automobil, ndërsa ajo është e frenimit të një ndalesë?Forca e rrugës mbi rrota mbyllur jep forcën paekuilibruar për të ndryshuar gjendjen e makines e lëvizjes, por nuk ka forcë e paekuilibruar për të ndryshuar gjendjen tuaj të levizjes. Kështu, ti do të ngulmosh në lëvizje, rrëshqitje përgjatë seli në lëvizje përpara. Një person në lëvizje qëndron në lëvizje me të njëjtën shpejtësi dhe në të njëjtin drejtim ... nëse nuk veprohet me nga forca të çekuilibruar të një rrip sigurimi. Po! Rripat e sigurisë janë përdorur për të siguruar siguri për pasagjerët mocioni të cilëve qeveriset nga ligjet e Njutonit.Rrip sigurimi jep forcën e çekuilibruar që ju sjell nga nje shtet i propozimit për një gjendje tjetër. Ndoshta ju mund të spekulojnë se çfarë do të ndodhë kur nuk rrip sigurimi është përdorur</w:t>
      </w:r>
    </w:p>
    <w:p w:rsidR="00230F37" w:rsidRPr="000D33FE" w:rsidRDefault="00230F37" w:rsidP="000D33FE">
      <w:pPr>
        <w:jc w:val="both"/>
        <w:rPr>
          <w:b/>
          <w:bCs/>
          <w:sz w:val="32"/>
          <w:szCs w:val="32"/>
          <w:lang w:val="sq-AL"/>
        </w:rPr>
      </w:pPr>
      <w:r w:rsidRPr="000D33FE">
        <w:rPr>
          <w:b/>
          <w:bCs/>
          <w:sz w:val="32"/>
          <w:szCs w:val="32"/>
          <w:lang w:val="sq-AL"/>
        </w:rPr>
        <w:t>Ligji I dytë I Njutonit</w:t>
      </w:r>
    </w:p>
    <w:p w:rsidR="00230F37" w:rsidRPr="000D33FE" w:rsidRDefault="00230F37" w:rsidP="000D33FE">
      <w:pPr>
        <w:jc w:val="both"/>
        <w:rPr>
          <w:sz w:val="24"/>
          <w:szCs w:val="24"/>
          <w:lang w:val="sq-AL"/>
        </w:rPr>
      </w:pPr>
      <w:r w:rsidRPr="000D33FE">
        <w:rPr>
          <w:sz w:val="24"/>
          <w:szCs w:val="24"/>
          <w:lang w:val="sq-AL"/>
        </w:rPr>
        <w:t>Ligji i parë i lëvizjes i Njutonit parashikon sjelljen e objekteve për të cilat të gjitha forcat ekzistuese janë të balancuara. Ligji i parë - nganjëherë referuar si ligji i inercisë - thotë se nëse forcat që veprojnë mbi një objekt janë të balancuara, atëherë përshpejtimi i këtij objekti do të jetë 0 m / s / s. Objektet në ekuilibër (gjendja në të cilën të gjitha forcat e bilancit), nuk do të përshpejtohet. Sipas Njutonit, një objekt do të përshpejtojë vetëm në qoftë se ka një neto ose forcë e paekuilibruar që vepron mbi të.Prania e një force të çekuilibruar do të përshpejtojë një objekt - ndryshon shpejtësinë, drejtimin e saj, ose të dyja shpejtësinë dhe drejtimin e saj</w:t>
      </w:r>
    </w:p>
    <w:p w:rsidR="00230F37" w:rsidRPr="000D33FE" w:rsidRDefault="00230F37" w:rsidP="000D33FE">
      <w:pPr>
        <w:jc w:val="both"/>
        <w:rPr>
          <w:sz w:val="24"/>
          <w:szCs w:val="24"/>
          <w:lang w:val="sq-AL"/>
        </w:rPr>
      </w:pPr>
      <w:r w:rsidRPr="000D33FE">
        <w:rPr>
          <w:sz w:val="24"/>
          <w:szCs w:val="24"/>
          <w:lang w:val="sq-AL"/>
        </w:rPr>
        <w:t xml:space="preserve">Ligji i dytë i Njutonit mocionit të bëjë me sjelljen e objekteve për të cilat të gjitha forcat ekzistuese nuk janë të balancuar.Ligji i dytë thotë se nxitimi i një objekti varet nga dy variablave </w:t>
      </w:r>
      <w:r w:rsidRPr="000D33FE">
        <w:rPr>
          <w:sz w:val="24"/>
          <w:szCs w:val="24"/>
          <w:lang w:val="sq-AL"/>
        </w:rPr>
        <w:lastRenderedPageBreak/>
        <w:t>- forca net vepron mbi objektin dhe masën e objektit.Përshpejtimi i një objekti varet direkt me fuqi neto që vepron mbi objektin, dhe anasjelltas mbi masën e objektit. Si forca që vepron mbi një objekt është rritur, përshpejtimi i objektit është rritur. Si masë e një objekti është rritur, përshpejtimi i objektit është i ulur.</w:t>
      </w:r>
    </w:p>
    <w:p w:rsidR="00B828A5" w:rsidRPr="000D33FE" w:rsidRDefault="00750369" w:rsidP="000D33FE">
      <w:pPr>
        <w:spacing w:after="0"/>
        <w:jc w:val="both"/>
        <w:rPr>
          <w:noProof/>
          <w:sz w:val="32"/>
          <w:szCs w:val="32"/>
          <w:lang w:val="sq-AL"/>
        </w:rPr>
      </w:pPr>
      <w:r w:rsidRPr="000D33FE">
        <w:rPr>
          <w:noProof/>
          <w:sz w:val="32"/>
          <w:szCs w:val="32"/>
          <w:lang w:val="sq-AL"/>
        </w:rPr>
        <w:t xml:space="preserve">                               </w:t>
      </w:r>
      <w:r w:rsidR="002A3192" w:rsidRPr="000D33FE">
        <w:rPr>
          <w:noProof/>
          <w:sz w:val="32"/>
          <w:szCs w:val="32"/>
          <w:lang w:val="sq-AL"/>
        </w:rPr>
        <w:drawing>
          <wp:inline distT="0" distB="0" distL="0" distR="0">
            <wp:extent cx="2800350" cy="2105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00350" cy="2105025"/>
                    </a:xfrm>
                    <a:prstGeom prst="rect">
                      <a:avLst/>
                    </a:prstGeom>
                    <a:noFill/>
                    <a:ln w="9525">
                      <a:noFill/>
                      <a:miter lim="800000"/>
                      <a:headEnd/>
                      <a:tailEnd/>
                    </a:ln>
                  </pic:spPr>
                </pic:pic>
              </a:graphicData>
            </a:graphic>
          </wp:inline>
        </w:drawing>
      </w:r>
    </w:p>
    <w:p w:rsidR="00750369" w:rsidRPr="000D33FE" w:rsidRDefault="00750369" w:rsidP="000D33FE">
      <w:pPr>
        <w:spacing w:after="0"/>
        <w:jc w:val="both"/>
        <w:rPr>
          <w:sz w:val="24"/>
          <w:szCs w:val="24"/>
          <w:lang w:val="sq-AL"/>
        </w:rPr>
      </w:pPr>
      <w:r w:rsidRPr="000D33FE">
        <w:rPr>
          <w:sz w:val="24"/>
          <w:szCs w:val="24"/>
          <w:lang w:val="sq-AL"/>
        </w:rPr>
        <w:t xml:space="preserve">Ligji i dytë i Njutonit lëvizje mund të thuhet zyrtarisht si më poshtë: </w:t>
      </w:r>
    </w:p>
    <w:p w:rsidR="00750369" w:rsidRPr="000D33FE" w:rsidRDefault="00750369" w:rsidP="000D33FE">
      <w:pPr>
        <w:spacing w:after="0"/>
        <w:jc w:val="both"/>
        <w:rPr>
          <w:sz w:val="24"/>
          <w:szCs w:val="24"/>
          <w:lang w:val="sq-AL"/>
        </w:rPr>
      </w:pPr>
    </w:p>
    <w:p w:rsidR="00750369" w:rsidRPr="000D33FE" w:rsidRDefault="00750369" w:rsidP="000D33FE">
      <w:pPr>
        <w:spacing w:after="0"/>
        <w:jc w:val="both"/>
        <w:rPr>
          <w:sz w:val="24"/>
          <w:szCs w:val="24"/>
          <w:lang w:val="sq-AL"/>
        </w:rPr>
      </w:pPr>
      <w:r w:rsidRPr="000D33FE">
        <w:rPr>
          <w:sz w:val="24"/>
          <w:szCs w:val="24"/>
          <w:lang w:val="sq-AL"/>
        </w:rPr>
        <w:t>Përshpejtimi i një objekti si të prodhuara nga një forcë është në proporcion</w:t>
      </w:r>
      <w:r w:rsidR="002A3192" w:rsidRPr="000D33FE">
        <w:rPr>
          <w:sz w:val="24"/>
          <w:szCs w:val="24"/>
          <w:lang w:val="sq-AL"/>
        </w:rPr>
        <w:t xml:space="preserve"> të drejtë</w:t>
      </w:r>
      <w:r w:rsidRPr="000D33FE">
        <w:rPr>
          <w:sz w:val="24"/>
          <w:szCs w:val="24"/>
          <w:lang w:val="sq-AL"/>
        </w:rPr>
        <w:t xml:space="preserve"> me madhësinë e forcës, në të njëjtin drejtim si forc</w:t>
      </w:r>
      <w:r w:rsidR="002A3192" w:rsidRPr="000D33FE">
        <w:rPr>
          <w:sz w:val="24"/>
          <w:szCs w:val="24"/>
          <w:lang w:val="sq-AL"/>
        </w:rPr>
        <w:t>a</w:t>
      </w:r>
      <w:r w:rsidRPr="000D33FE">
        <w:rPr>
          <w:sz w:val="24"/>
          <w:szCs w:val="24"/>
          <w:lang w:val="sq-AL"/>
        </w:rPr>
        <w:t xml:space="preserve">, dhe në përpjesëtim </w:t>
      </w:r>
      <w:r w:rsidR="002A3192" w:rsidRPr="000D33FE">
        <w:rPr>
          <w:sz w:val="24"/>
          <w:szCs w:val="24"/>
          <w:lang w:val="sq-AL"/>
        </w:rPr>
        <w:t xml:space="preserve">të zhdrejtë </w:t>
      </w:r>
      <w:r w:rsidRPr="000D33FE">
        <w:rPr>
          <w:sz w:val="24"/>
          <w:szCs w:val="24"/>
          <w:lang w:val="sq-AL"/>
        </w:rPr>
        <w:t xml:space="preserve">me masën e objektit. </w:t>
      </w:r>
    </w:p>
    <w:p w:rsidR="00750369" w:rsidRPr="000D33FE" w:rsidRDefault="00750369" w:rsidP="000D33FE">
      <w:pPr>
        <w:spacing w:after="0"/>
        <w:jc w:val="both"/>
        <w:rPr>
          <w:sz w:val="24"/>
          <w:szCs w:val="24"/>
          <w:lang w:val="sq-AL"/>
        </w:rPr>
      </w:pPr>
      <w:r w:rsidRPr="000D33FE">
        <w:rPr>
          <w:sz w:val="24"/>
          <w:szCs w:val="24"/>
          <w:lang w:val="sq-AL"/>
        </w:rPr>
        <w:t xml:space="preserve">Kjo deklaratë verbale mund të shprehet në formë të ekuacionit si vijon: </w:t>
      </w:r>
    </w:p>
    <w:p w:rsidR="00750369" w:rsidRPr="000D33FE" w:rsidRDefault="00750369" w:rsidP="000D33FE">
      <w:pPr>
        <w:spacing w:after="0"/>
        <w:jc w:val="both"/>
        <w:rPr>
          <w:sz w:val="24"/>
          <w:szCs w:val="24"/>
          <w:lang w:val="sq-AL"/>
        </w:rPr>
      </w:pPr>
    </w:p>
    <w:p w:rsidR="00750369" w:rsidRPr="000D33FE" w:rsidRDefault="00750369" w:rsidP="000D33FE">
      <w:pPr>
        <w:spacing w:after="0"/>
        <w:jc w:val="both"/>
        <w:rPr>
          <w:b/>
          <w:bCs/>
          <w:sz w:val="32"/>
          <w:szCs w:val="32"/>
          <w:lang w:val="sq-AL"/>
        </w:rPr>
      </w:pPr>
      <w:r w:rsidRPr="000D33FE">
        <w:rPr>
          <w:b/>
          <w:bCs/>
          <w:sz w:val="32"/>
          <w:szCs w:val="32"/>
          <w:lang w:val="sq-AL"/>
        </w:rPr>
        <w:t xml:space="preserve">a = </w:t>
      </w:r>
      <m:oMath>
        <m:f>
          <m:fPr>
            <m:ctrlPr>
              <w:rPr>
                <w:rFonts w:ascii="Cambria Math" w:hAnsi="Cambria Math"/>
                <w:b/>
                <w:bCs/>
                <w:i/>
                <w:sz w:val="32"/>
                <w:szCs w:val="32"/>
                <w:lang w:val="sq-AL"/>
              </w:rPr>
            </m:ctrlPr>
          </m:fPr>
          <m:num>
            <m:r>
              <m:rPr>
                <m:sty m:val="bi"/>
              </m:rPr>
              <w:rPr>
                <w:rFonts w:ascii="Cambria Math" w:hAnsi="Cambria Math"/>
                <w:sz w:val="32"/>
                <w:szCs w:val="32"/>
                <w:lang w:val="sq-AL"/>
              </w:rPr>
              <m:t>F</m:t>
            </m:r>
          </m:num>
          <m:den>
            <m:r>
              <m:rPr>
                <m:sty m:val="bi"/>
              </m:rPr>
              <w:rPr>
                <w:rFonts w:ascii="Cambria Math" w:hAnsi="Cambria Math"/>
                <w:sz w:val="32"/>
                <w:szCs w:val="32"/>
                <w:lang w:val="sq-AL"/>
              </w:rPr>
              <m:t>m</m:t>
            </m:r>
          </m:den>
        </m:f>
      </m:oMath>
    </w:p>
    <w:p w:rsidR="00750369" w:rsidRPr="000D33FE" w:rsidRDefault="00750369" w:rsidP="000D33FE">
      <w:pPr>
        <w:spacing w:after="0"/>
        <w:jc w:val="both"/>
        <w:rPr>
          <w:sz w:val="24"/>
          <w:szCs w:val="24"/>
          <w:lang w:val="sq-AL"/>
        </w:rPr>
      </w:pPr>
      <w:r w:rsidRPr="000D33FE">
        <w:rPr>
          <w:sz w:val="24"/>
          <w:szCs w:val="24"/>
          <w:lang w:val="sq-AL"/>
        </w:rPr>
        <w:t xml:space="preserve">Ekuacioni i mësipërm shpesh </w:t>
      </w:r>
      <w:r w:rsidR="002A3192" w:rsidRPr="000D33FE">
        <w:rPr>
          <w:sz w:val="24"/>
          <w:szCs w:val="24"/>
          <w:lang w:val="sq-AL"/>
        </w:rPr>
        <w:t xml:space="preserve">shkruhet </w:t>
      </w:r>
      <w:r w:rsidRPr="000D33FE">
        <w:rPr>
          <w:sz w:val="24"/>
          <w:szCs w:val="24"/>
          <w:lang w:val="sq-AL"/>
        </w:rPr>
        <w:t>në një formë më të njohur, siç është paraqitur më poshtë.</w:t>
      </w:r>
      <w:r w:rsidR="002A3192" w:rsidRPr="000D33FE">
        <w:rPr>
          <w:sz w:val="24"/>
          <w:szCs w:val="24"/>
          <w:lang w:val="sq-AL"/>
        </w:rPr>
        <w:t xml:space="preserve"> </w:t>
      </w:r>
      <w:r w:rsidRPr="000D33FE">
        <w:rPr>
          <w:sz w:val="24"/>
          <w:szCs w:val="24"/>
          <w:lang w:val="sq-AL"/>
        </w:rPr>
        <w:t>Forca barazohet me produktin e masë</w:t>
      </w:r>
      <w:r w:rsidR="002A3192" w:rsidRPr="000D33FE">
        <w:rPr>
          <w:sz w:val="24"/>
          <w:szCs w:val="24"/>
          <w:lang w:val="sq-AL"/>
        </w:rPr>
        <w:t>s dhe</w:t>
      </w:r>
      <w:r w:rsidRPr="000D33FE">
        <w:rPr>
          <w:sz w:val="24"/>
          <w:szCs w:val="24"/>
          <w:lang w:val="sq-AL"/>
        </w:rPr>
        <w:t xml:space="preserve"> nxitimi</w:t>
      </w:r>
      <w:r w:rsidR="002A3192" w:rsidRPr="000D33FE">
        <w:rPr>
          <w:sz w:val="24"/>
          <w:szCs w:val="24"/>
          <w:lang w:val="sq-AL"/>
        </w:rPr>
        <w:t>t</w:t>
      </w:r>
      <w:r w:rsidRPr="000D33FE">
        <w:rPr>
          <w:sz w:val="24"/>
          <w:szCs w:val="24"/>
          <w:lang w:val="sq-AL"/>
        </w:rPr>
        <w:t>.</w:t>
      </w:r>
    </w:p>
    <w:p w:rsidR="00742444" w:rsidRPr="000D33FE" w:rsidRDefault="002A3192" w:rsidP="000D33FE">
      <w:pPr>
        <w:jc w:val="both"/>
        <w:rPr>
          <w:rFonts w:eastAsiaTheme="minorEastAsia"/>
          <w:b/>
          <w:bCs/>
          <w:sz w:val="32"/>
          <w:szCs w:val="32"/>
          <w:lang w:val="sq-AL"/>
        </w:rPr>
      </w:pPr>
      <w:r w:rsidRPr="000D33FE">
        <w:rPr>
          <w:rFonts w:eastAsiaTheme="minorEastAsia"/>
          <w:b/>
          <w:bCs/>
          <w:sz w:val="32"/>
          <w:szCs w:val="32"/>
          <w:lang w:val="sq-AL"/>
        </w:rPr>
        <w:t>F = m·a</w:t>
      </w:r>
    </w:p>
    <w:p w:rsidR="002A3192" w:rsidRPr="000D33FE" w:rsidRDefault="002A3192" w:rsidP="000D33FE">
      <w:pPr>
        <w:jc w:val="both"/>
        <w:rPr>
          <w:rFonts w:eastAsiaTheme="minorEastAsia"/>
          <w:sz w:val="24"/>
          <w:szCs w:val="24"/>
          <w:lang w:val="sq-AL"/>
        </w:rPr>
      </w:pPr>
      <w:r w:rsidRPr="000D33FE">
        <w:rPr>
          <w:rFonts w:eastAsiaTheme="minorEastAsia"/>
          <w:sz w:val="24"/>
          <w:szCs w:val="24"/>
          <w:lang w:val="sq-AL"/>
        </w:rPr>
        <w:t>Në përputhje me ekuacionin e mësipërm, një njësi e forcës është e barabartë me një njësi e masës herë një njësi të nxitimit. Duke zëvendësuar njësitë standarde për masë, dhe përshpejtimin në ekuacionin e mësipërm, mund të shkruhet.</w:t>
      </w:r>
    </w:p>
    <w:p w:rsidR="002A3192" w:rsidRPr="000D33FE" w:rsidRDefault="005A28D6" w:rsidP="000D33FE">
      <w:pPr>
        <w:jc w:val="both"/>
        <w:rPr>
          <w:rStyle w:val="Strong"/>
          <w:rFonts w:ascii="Tahoma" w:hAnsi="Tahoma" w:cs="Tahoma"/>
          <w:sz w:val="18"/>
          <w:szCs w:val="18"/>
          <w:shd w:val="clear" w:color="auto" w:fill="FFFFFF"/>
          <w:vertAlign w:val="superscript"/>
          <w:lang w:val="sq-AL"/>
        </w:rPr>
      </w:pPr>
      <w:r w:rsidRPr="000D33FE">
        <w:rPr>
          <w:rStyle w:val="Strong"/>
          <w:rFonts w:ascii="Tahoma" w:hAnsi="Tahoma" w:cs="Tahoma"/>
          <w:shd w:val="clear" w:color="auto" w:fill="FFFFFF"/>
          <w:lang w:val="sq-AL"/>
        </w:rPr>
        <w:t>1 N</w:t>
      </w:r>
      <w:r w:rsidR="002A3192" w:rsidRPr="000D33FE">
        <w:rPr>
          <w:rStyle w:val="Strong"/>
          <w:rFonts w:ascii="Tahoma" w:hAnsi="Tahoma" w:cs="Tahoma"/>
          <w:shd w:val="clear" w:color="auto" w:fill="FFFFFF"/>
          <w:lang w:val="sq-AL"/>
        </w:rPr>
        <w:t xml:space="preserve"> = 1 kg • m/s</w:t>
      </w:r>
      <w:r w:rsidR="002A3192" w:rsidRPr="000D33FE">
        <w:rPr>
          <w:rStyle w:val="Strong"/>
          <w:rFonts w:ascii="Tahoma" w:hAnsi="Tahoma" w:cs="Tahoma"/>
          <w:sz w:val="18"/>
          <w:szCs w:val="18"/>
          <w:shd w:val="clear" w:color="auto" w:fill="FFFFFF"/>
          <w:vertAlign w:val="superscript"/>
          <w:lang w:val="sq-AL"/>
        </w:rPr>
        <w:t>2</w:t>
      </w:r>
    </w:p>
    <w:p w:rsidR="005A28D6" w:rsidRPr="000D33FE" w:rsidRDefault="005A28D6" w:rsidP="000D33FE">
      <w:pPr>
        <w:jc w:val="both"/>
        <w:rPr>
          <w:rFonts w:eastAsiaTheme="minorEastAsia"/>
          <w:b/>
          <w:bCs/>
          <w:sz w:val="24"/>
          <w:szCs w:val="24"/>
          <w:lang w:val="sq-AL"/>
        </w:rPr>
      </w:pPr>
      <w:r w:rsidRPr="000D33FE">
        <w:rPr>
          <w:rFonts w:eastAsiaTheme="minorEastAsia"/>
          <w:b/>
          <w:bCs/>
          <w:sz w:val="24"/>
          <w:szCs w:val="24"/>
          <w:lang w:val="sq-AL"/>
        </w:rPr>
        <w:t>Shembuj:</w:t>
      </w:r>
    </w:p>
    <w:p w:rsidR="005A28D6" w:rsidRPr="005F7F7C" w:rsidRDefault="005A5152" w:rsidP="005F7F7C">
      <w:pPr>
        <w:jc w:val="both"/>
        <w:rPr>
          <w:rFonts w:eastAsiaTheme="minorEastAsia"/>
          <w:b/>
          <w:bCs/>
          <w:sz w:val="24"/>
          <w:szCs w:val="24"/>
          <w:lang w:val="sq-AL"/>
        </w:rPr>
      </w:pPr>
      <w:r w:rsidRPr="000D33FE">
        <w:rPr>
          <w:rFonts w:eastAsiaTheme="minorEastAsia"/>
          <w:b/>
          <w:bCs/>
          <w:sz w:val="24"/>
          <w:szCs w:val="24"/>
          <w:lang w:val="sq-AL"/>
        </w:rPr>
        <w:t xml:space="preserve">Në ekuacionin e formës </w:t>
      </w:r>
      <w:r w:rsidR="005A28D6" w:rsidRPr="000D33FE">
        <w:rPr>
          <w:rFonts w:eastAsiaTheme="minorEastAsia"/>
          <w:b/>
          <w:bCs/>
          <w:sz w:val="24"/>
          <w:szCs w:val="24"/>
          <w:lang w:val="sq-AL"/>
        </w:rPr>
        <w:t xml:space="preserve">F = m · a  </w:t>
      </w:r>
      <w:r w:rsidRPr="000D33FE">
        <w:rPr>
          <w:rFonts w:eastAsiaTheme="minorEastAsia"/>
          <w:b/>
          <w:bCs/>
          <w:sz w:val="24"/>
          <w:szCs w:val="24"/>
          <w:lang w:val="sq-AL"/>
        </w:rPr>
        <w:t xml:space="preserve">është përdorur shpesh </w:t>
      </w:r>
      <w:r w:rsidR="005A28D6" w:rsidRPr="000D33FE">
        <w:rPr>
          <w:rFonts w:eastAsiaTheme="minorEastAsia"/>
          <w:b/>
          <w:bCs/>
          <w:sz w:val="24"/>
          <w:szCs w:val="24"/>
          <w:lang w:val="sq-AL"/>
        </w:rPr>
        <w:t xml:space="preserve"> zgjidhje</w:t>
      </w:r>
      <w:r w:rsidRPr="000D33FE">
        <w:rPr>
          <w:rFonts w:eastAsiaTheme="minorEastAsia"/>
          <w:b/>
          <w:bCs/>
          <w:sz w:val="24"/>
          <w:szCs w:val="24"/>
          <w:lang w:val="sq-AL"/>
        </w:rPr>
        <w:t>a</w:t>
      </w:r>
      <w:r w:rsidR="005A28D6" w:rsidRPr="000D33FE">
        <w:rPr>
          <w:rFonts w:eastAsiaTheme="minorEastAsia"/>
          <w:b/>
          <w:bCs/>
          <w:sz w:val="24"/>
          <w:szCs w:val="24"/>
          <w:lang w:val="sq-AL"/>
        </w:rPr>
        <w:t xml:space="preserve"> e problemeve algjebrike.</w:t>
      </w:r>
      <w:r w:rsidRPr="000D33FE">
        <w:rPr>
          <w:rFonts w:eastAsiaTheme="minorEastAsia"/>
          <w:b/>
          <w:bCs/>
          <w:sz w:val="24"/>
          <w:szCs w:val="24"/>
          <w:lang w:val="sq-AL"/>
        </w:rPr>
        <w:t xml:space="preserve"> </w:t>
      </w:r>
      <w:r w:rsidR="005A28D6" w:rsidRPr="000D33FE">
        <w:rPr>
          <w:rFonts w:eastAsiaTheme="minorEastAsia"/>
          <w:b/>
          <w:bCs/>
          <w:sz w:val="24"/>
          <w:szCs w:val="24"/>
          <w:lang w:val="sq-AL"/>
        </w:rPr>
        <w:t xml:space="preserve"> </w:t>
      </w:r>
      <w:r w:rsidRPr="000D33FE">
        <w:rPr>
          <w:rFonts w:eastAsiaTheme="minorEastAsia"/>
          <w:b/>
          <w:bCs/>
          <w:sz w:val="24"/>
          <w:szCs w:val="24"/>
          <w:lang w:val="sq-AL"/>
        </w:rPr>
        <w:t>P</w:t>
      </w:r>
      <w:r w:rsidR="005A28D6" w:rsidRPr="000D33FE">
        <w:rPr>
          <w:rFonts w:eastAsiaTheme="minorEastAsia"/>
          <w:b/>
          <w:bCs/>
          <w:sz w:val="24"/>
          <w:szCs w:val="24"/>
          <w:lang w:val="sq-AL"/>
        </w:rPr>
        <w:t>lotëso</w:t>
      </w:r>
      <w:r w:rsidRPr="000D33FE">
        <w:rPr>
          <w:rFonts w:eastAsiaTheme="minorEastAsia"/>
          <w:b/>
          <w:bCs/>
          <w:sz w:val="24"/>
          <w:szCs w:val="24"/>
          <w:lang w:val="sq-AL"/>
        </w:rPr>
        <w:t>ni vendin e zbrazët në</w:t>
      </w:r>
      <w:r w:rsidR="005A28D6" w:rsidRPr="000D33FE">
        <w:rPr>
          <w:rFonts w:eastAsiaTheme="minorEastAsia"/>
          <w:b/>
          <w:bCs/>
          <w:sz w:val="24"/>
          <w:szCs w:val="24"/>
          <w:lang w:val="sq-AL"/>
        </w:rPr>
        <w:t xml:space="preserve"> </w:t>
      </w:r>
      <w:r w:rsidRPr="000D33FE">
        <w:rPr>
          <w:rFonts w:eastAsiaTheme="minorEastAsia"/>
          <w:b/>
          <w:bCs/>
          <w:sz w:val="24"/>
          <w:szCs w:val="24"/>
          <w:lang w:val="sq-AL"/>
        </w:rPr>
        <w:t xml:space="preserve">tabelën e mëposhtme </w:t>
      </w:r>
      <w:r w:rsidR="005A28D6" w:rsidRPr="000D33FE">
        <w:rPr>
          <w:rFonts w:eastAsiaTheme="minorEastAsia"/>
          <w:b/>
          <w:bCs/>
          <w:sz w:val="24"/>
          <w:szCs w:val="24"/>
          <w:lang w:val="sq-AL"/>
        </w:rPr>
        <w:t xml:space="preserve">duke zëvendësuar </w:t>
      </w:r>
      <w:r w:rsidRPr="000D33FE">
        <w:rPr>
          <w:rFonts w:eastAsiaTheme="minorEastAsia"/>
          <w:b/>
          <w:bCs/>
          <w:sz w:val="24"/>
          <w:szCs w:val="24"/>
          <w:lang w:val="sq-AL"/>
        </w:rPr>
        <w:t xml:space="preserve">sipas </w:t>
      </w:r>
      <w:r w:rsidR="005A28D6" w:rsidRPr="000D33FE">
        <w:rPr>
          <w:rFonts w:eastAsiaTheme="minorEastAsia"/>
          <w:b/>
          <w:bCs/>
          <w:sz w:val="24"/>
          <w:szCs w:val="24"/>
          <w:lang w:val="sq-AL"/>
        </w:rPr>
        <w:t xml:space="preserve"> </w:t>
      </w:r>
      <w:r w:rsidRPr="000D33FE">
        <w:rPr>
          <w:rFonts w:eastAsiaTheme="minorEastAsia"/>
          <w:b/>
          <w:bCs/>
          <w:sz w:val="24"/>
          <w:szCs w:val="24"/>
          <w:lang w:val="sq-AL"/>
        </w:rPr>
        <w:t xml:space="preserve">këtij </w:t>
      </w:r>
      <w:r w:rsidR="005A28D6" w:rsidRPr="000D33FE">
        <w:rPr>
          <w:rFonts w:eastAsiaTheme="minorEastAsia"/>
          <w:b/>
          <w:bCs/>
          <w:sz w:val="24"/>
          <w:szCs w:val="24"/>
          <w:lang w:val="sq-AL"/>
        </w:rPr>
        <w:t>ekuacion</w:t>
      </w:r>
      <w:r w:rsidR="005F7F7C">
        <w:rPr>
          <w:rFonts w:eastAsiaTheme="minorEastAsia"/>
          <w:b/>
          <w:bCs/>
          <w:sz w:val="24"/>
          <w:szCs w:val="24"/>
          <w:lang w:val="sq-AL"/>
        </w:rPr>
        <w:t xml:space="preserve">i </w:t>
      </w:r>
    </w:p>
    <w:tbl>
      <w:tblPr>
        <w:tblW w:w="5000" w:type="pct"/>
        <w:shd w:val="clear" w:color="auto" w:fill="FFFFFF"/>
        <w:tblCellMar>
          <w:left w:w="0" w:type="dxa"/>
          <w:right w:w="0" w:type="dxa"/>
        </w:tblCellMar>
        <w:tblLook w:val="04A0"/>
      </w:tblPr>
      <w:tblGrid>
        <w:gridCol w:w="3178"/>
        <w:gridCol w:w="1313"/>
        <w:gridCol w:w="2036"/>
        <w:gridCol w:w="2833"/>
      </w:tblGrid>
      <w:tr w:rsidR="005A28D6" w:rsidRPr="000D33FE" w:rsidTr="005A28D6">
        <w:trPr>
          <w:gridAfter w:val="1"/>
        </w:trPr>
        <w:tc>
          <w:tcPr>
            <w:tcW w:w="0" w:type="auto"/>
            <w:tcBorders>
              <w:top w:val="nil"/>
              <w:left w:val="nil"/>
              <w:bottom w:val="nil"/>
              <w:right w:val="nil"/>
            </w:tcBorders>
            <w:shd w:val="clear" w:color="auto" w:fill="FFFFFF"/>
            <w:vAlign w:val="center"/>
            <w:hideMark/>
          </w:tcPr>
          <w:p w:rsidR="005A28D6" w:rsidRPr="000D33FE" w:rsidRDefault="005A28D6" w:rsidP="005A28D6">
            <w:pPr>
              <w:spacing w:after="0" w:line="315" w:lineRule="atLeast"/>
              <w:jc w:val="center"/>
              <w:rPr>
                <w:rFonts w:ascii="Tahoma" w:eastAsia="Times New Roman" w:hAnsi="Tahoma" w:cs="Tahoma"/>
                <w:sz w:val="24"/>
                <w:szCs w:val="24"/>
                <w:lang w:val="sq-AL"/>
              </w:rPr>
            </w:pPr>
            <w:r w:rsidRPr="000D33FE">
              <w:rPr>
                <w:rFonts w:ascii="Tahoma" w:eastAsia="Times New Roman" w:hAnsi="Tahoma" w:cs="Tahoma"/>
                <w:b/>
                <w:bCs/>
                <w:sz w:val="24"/>
                <w:szCs w:val="24"/>
                <w:lang w:val="sq-AL"/>
              </w:rPr>
              <w:t>Forca</w:t>
            </w:r>
          </w:p>
          <w:p w:rsidR="005A28D6" w:rsidRPr="000D33FE" w:rsidRDefault="005A5152" w:rsidP="005A5152">
            <w:pPr>
              <w:spacing w:after="0" w:line="315" w:lineRule="atLeast"/>
              <w:rPr>
                <w:rFonts w:ascii="Tahoma" w:eastAsia="Times New Roman" w:hAnsi="Tahoma" w:cs="Tahoma"/>
                <w:sz w:val="24"/>
                <w:szCs w:val="24"/>
                <w:lang w:val="sq-AL"/>
              </w:rPr>
            </w:pPr>
            <w:r w:rsidRPr="000D33FE">
              <w:rPr>
                <w:rFonts w:ascii="Tahoma" w:eastAsia="Times New Roman" w:hAnsi="Tahoma" w:cs="Tahoma"/>
                <w:b/>
                <w:bCs/>
                <w:sz w:val="24"/>
                <w:szCs w:val="24"/>
                <w:lang w:val="sq-AL"/>
              </w:rPr>
              <w:lastRenderedPageBreak/>
              <w:t xml:space="preserve">               </w:t>
            </w:r>
            <w:r w:rsidR="005A28D6" w:rsidRPr="000D33FE">
              <w:rPr>
                <w:rFonts w:ascii="Tahoma" w:eastAsia="Times New Roman" w:hAnsi="Tahoma" w:cs="Tahoma"/>
                <w:b/>
                <w:bCs/>
                <w:sz w:val="24"/>
                <w:szCs w:val="24"/>
                <w:lang w:val="sq-AL"/>
              </w:rPr>
              <w:t>(N)</w:t>
            </w:r>
          </w:p>
        </w:tc>
        <w:tc>
          <w:tcPr>
            <w:tcW w:w="0" w:type="auto"/>
            <w:tcBorders>
              <w:top w:val="nil"/>
              <w:left w:val="nil"/>
              <w:bottom w:val="nil"/>
              <w:right w:val="nil"/>
            </w:tcBorders>
            <w:shd w:val="clear" w:color="auto" w:fill="FFFFFF"/>
            <w:vAlign w:val="center"/>
            <w:hideMark/>
          </w:tcPr>
          <w:p w:rsidR="005A28D6" w:rsidRPr="000D33FE" w:rsidRDefault="005A28D6" w:rsidP="005A28D6">
            <w:pPr>
              <w:spacing w:after="0" w:line="315" w:lineRule="atLeast"/>
              <w:jc w:val="center"/>
              <w:rPr>
                <w:rFonts w:ascii="Tahoma" w:eastAsia="Times New Roman" w:hAnsi="Tahoma" w:cs="Tahoma"/>
                <w:sz w:val="24"/>
                <w:szCs w:val="24"/>
                <w:lang w:val="sq-AL"/>
              </w:rPr>
            </w:pPr>
            <w:r w:rsidRPr="000D33FE">
              <w:rPr>
                <w:rFonts w:ascii="Tahoma" w:eastAsia="Times New Roman" w:hAnsi="Tahoma" w:cs="Tahoma"/>
                <w:b/>
                <w:bCs/>
                <w:sz w:val="24"/>
                <w:szCs w:val="24"/>
                <w:lang w:val="sq-AL"/>
              </w:rPr>
              <w:lastRenderedPageBreak/>
              <w:t>Masa</w:t>
            </w:r>
          </w:p>
          <w:p w:rsidR="005A28D6" w:rsidRPr="000D33FE" w:rsidRDefault="005A28D6" w:rsidP="005A28D6">
            <w:pPr>
              <w:spacing w:after="0" w:line="315" w:lineRule="atLeast"/>
              <w:jc w:val="center"/>
              <w:rPr>
                <w:rFonts w:ascii="Tahoma" w:eastAsia="Times New Roman" w:hAnsi="Tahoma" w:cs="Tahoma"/>
                <w:sz w:val="24"/>
                <w:szCs w:val="24"/>
                <w:lang w:val="sq-AL"/>
              </w:rPr>
            </w:pPr>
            <w:r w:rsidRPr="000D33FE">
              <w:rPr>
                <w:rFonts w:ascii="Tahoma" w:eastAsia="Times New Roman" w:hAnsi="Tahoma" w:cs="Tahoma"/>
                <w:b/>
                <w:bCs/>
                <w:sz w:val="24"/>
                <w:szCs w:val="24"/>
                <w:lang w:val="sq-AL"/>
              </w:rPr>
              <w:lastRenderedPageBreak/>
              <w:t>(kg)</w:t>
            </w:r>
          </w:p>
        </w:tc>
        <w:tc>
          <w:tcPr>
            <w:tcW w:w="0" w:type="auto"/>
            <w:tcBorders>
              <w:top w:val="nil"/>
              <w:left w:val="nil"/>
              <w:bottom w:val="nil"/>
              <w:right w:val="nil"/>
            </w:tcBorders>
            <w:shd w:val="clear" w:color="auto" w:fill="FFFFFF"/>
            <w:vAlign w:val="center"/>
            <w:hideMark/>
          </w:tcPr>
          <w:p w:rsidR="005A28D6" w:rsidRPr="000D33FE" w:rsidRDefault="005A28D6" w:rsidP="005A28D6">
            <w:pPr>
              <w:spacing w:after="0" w:line="315" w:lineRule="atLeast"/>
              <w:jc w:val="center"/>
              <w:rPr>
                <w:rFonts w:ascii="Tahoma" w:eastAsia="Times New Roman" w:hAnsi="Tahoma" w:cs="Tahoma"/>
                <w:sz w:val="24"/>
                <w:szCs w:val="24"/>
                <w:lang w:val="sq-AL"/>
              </w:rPr>
            </w:pPr>
            <w:r w:rsidRPr="000D33FE">
              <w:rPr>
                <w:rFonts w:ascii="Tahoma" w:eastAsia="Times New Roman" w:hAnsi="Tahoma" w:cs="Tahoma"/>
                <w:b/>
                <w:bCs/>
                <w:sz w:val="24"/>
                <w:szCs w:val="24"/>
                <w:lang w:val="sq-AL"/>
              </w:rPr>
              <w:lastRenderedPageBreak/>
              <w:t>nxitimi</w:t>
            </w:r>
          </w:p>
          <w:p w:rsidR="005A28D6" w:rsidRPr="000D33FE" w:rsidRDefault="005A28D6" w:rsidP="005A28D6">
            <w:pPr>
              <w:spacing w:after="0" w:line="315" w:lineRule="atLeast"/>
              <w:jc w:val="center"/>
              <w:rPr>
                <w:rFonts w:ascii="Tahoma" w:eastAsia="Times New Roman" w:hAnsi="Tahoma" w:cs="Tahoma"/>
                <w:sz w:val="24"/>
                <w:szCs w:val="24"/>
                <w:lang w:val="sq-AL"/>
              </w:rPr>
            </w:pPr>
            <w:r w:rsidRPr="000D33FE">
              <w:rPr>
                <w:rFonts w:ascii="Tahoma" w:eastAsia="Times New Roman" w:hAnsi="Tahoma" w:cs="Tahoma"/>
                <w:b/>
                <w:bCs/>
                <w:sz w:val="24"/>
                <w:szCs w:val="24"/>
                <w:lang w:val="sq-AL"/>
              </w:rPr>
              <w:lastRenderedPageBreak/>
              <w:t>(m/s/s)</w:t>
            </w:r>
          </w:p>
        </w:tc>
      </w:tr>
      <w:tr w:rsidR="005A5152" w:rsidRPr="000D33FE" w:rsidTr="005A28D6">
        <w:tc>
          <w:tcPr>
            <w:tcW w:w="0" w:type="auto"/>
            <w:tcBorders>
              <w:top w:val="nil"/>
              <w:left w:val="nil"/>
              <w:bottom w:val="nil"/>
              <w:right w:val="nil"/>
            </w:tcBorders>
            <w:shd w:val="clear" w:color="auto" w:fill="FFFFFF"/>
            <w:vAlign w:val="center"/>
            <w:hideMark/>
          </w:tcPr>
          <w:p w:rsidR="005A28D6" w:rsidRPr="000D33FE" w:rsidRDefault="005A5152" w:rsidP="005A5152">
            <w:pPr>
              <w:spacing w:after="0" w:line="315" w:lineRule="atLeast"/>
              <w:rPr>
                <w:rFonts w:ascii="Tahoma" w:eastAsia="Times New Roman" w:hAnsi="Tahoma" w:cs="Tahoma"/>
                <w:color w:val="444444"/>
                <w:sz w:val="24"/>
                <w:szCs w:val="24"/>
                <w:lang w:val="sq-AL"/>
              </w:rPr>
            </w:pPr>
            <w:r w:rsidRPr="000D33FE">
              <w:rPr>
                <w:rFonts w:ascii="Tahoma" w:eastAsia="Times New Roman" w:hAnsi="Tahoma" w:cs="Tahoma"/>
                <w:color w:val="444444"/>
                <w:sz w:val="24"/>
                <w:szCs w:val="24"/>
                <w:lang w:val="sq-AL"/>
              </w:rPr>
              <w:lastRenderedPageBreak/>
              <w:t xml:space="preserve">   </w:t>
            </w:r>
            <w:r w:rsidR="00A01EBF" w:rsidRPr="000D33FE">
              <w:rPr>
                <w:rFonts w:ascii="Tahoma" w:eastAsia="Times New Roman" w:hAnsi="Tahoma" w:cs="Tahoma"/>
                <w:color w:val="444444"/>
                <w:sz w:val="24"/>
                <w:szCs w:val="24"/>
                <w:lang w:val="sq-AL"/>
              </w:rPr>
              <w:t>1.</w:t>
            </w:r>
            <w:r w:rsidRPr="000D33FE">
              <w:rPr>
                <w:rFonts w:ascii="Tahoma" w:eastAsia="Times New Roman" w:hAnsi="Tahoma" w:cs="Tahoma"/>
                <w:color w:val="444444"/>
                <w:sz w:val="24"/>
                <w:szCs w:val="24"/>
                <w:lang w:val="sq-AL"/>
              </w:rPr>
              <w:t xml:space="preserve">           </w:t>
            </w:r>
            <w:r w:rsidR="005A28D6" w:rsidRPr="000D33FE">
              <w:rPr>
                <w:rFonts w:ascii="Tahoma" w:eastAsia="Times New Roman" w:hAnsi="Tahoma" w:cs="Tahoma"/>
                <w:color w:val="444444"/>
                <w:sz w:val="24"/>
                <w:szCs w:val="24"/>
                <w:lang w:val="sq-AL"/>
              </w:rPr>
              <w:t>1</w:t>
            </w:r>
            <w:r w:rsidRPr="000D33FE">
              <w:rPr>
                <w:rFonts w:ascii="Tahoma" w:eastAsia="Times New Roman" w:hAnsi="Tahoma" w:cs="Tahoma"/>
                <w:color w:val="444444"/>
                <w:sz w:val="24"/>
                <w:szCs w:val="24"/>
                <w:lang w:val="sq-AL"/>
              </w:rPr>
              <w:t>0</w:t>
            </w:r>
          </w:p>
        </w:tc>
        <w:tc>
          <w:tcPr>
            <w:tcW w:w="0" w:type="auto"/>
            <w:tcBorders>
              <w:top w:val="nil"/>
              <w:left w:val="nil"/>
              <w:bottom w:val="nil"/>
              <w:right w:val="nil"/>
            </w:tcBorders>
            <w:shd w:val="clear" w:color="auto" w:fill="FFFFFF"/>
            <w:vAlign w:val="center"/>
            <w:hideMark/>
          </w:tcPr>
          <w:p w:rsidR="005A28D6" w:rsidRPr="000D33FE" w:rsidRDefault="005A28D6" w:rsidP="005A28D6">
            <w:pPr>
              <w:spacing w:after="0" w:line="315" w:lineRule="atLeast"/>
              <w:jc w:val="center"/>
              <w:rPr>
                <w:rFonts w:ascii="Tahoma" w:eastAsia="Times New Roman" w:hAnsi="Tahoma" w:cs="Tahoma"/>
                <w:color w:val="444444"/>
                <w:sz w:val="24"/>
                <w:szCs w:val="24"/>
                <w:lang w:val="sq-AL"/>
              </w:rPr>
            </w:pPr>
            <w:r w:rsidRPr="000D33FE">
              <w:rPr>
                <w:rFonts w:ascii="Tahoma" w:eastAsia="Times New Roman" w:hAnsi="Tahoma" w:cs="Tahoma"/>
                <w:color w:val="444444"/>
                <w:sz w:val="24"/>
                <w:szCs w:val="24"/>
                <w:lang w:val="sq-AL"/>
              </w:rPr>
              <w:t>10</w:t>
            </w:r>
          </w:p>
        </w:tc>
        <w:tc>
          <w:tcPr>
            <w:tcW w:w="0" w:type="auto"/>
            <w:tcBorders>
              <w:top w:val="nil"/>
              <w:left w:val="nil"/>
              <w:bottom w:val="nil"/>
              <w:right w:val="nil"/>
            </w:tcBorders>
            <w:shd w:val="clear" w:color="auto" w:fill="FFFFFF"/>
            <w:vAlign w:val="center"/>
            <w:hideMark/>
          </w:tcPr>
          <w:p w:rsidR="005A28D6" w:rsidRPr="000D33FE" w:rsidRDefault="005A28D6" w:rsidP="005A28D6">
            <w:pPr>
              <w:spacing w:after="0" w:line="315" w:lineRule="atLeast"/>
              <w:jc w:val="center"/>
              <w:rPr>
                <w:rFonts w:ascii="Tahoma" w:eastAsia="Times New Roman" w:hAnsi="Tahoma" w:cs="Tahoma"/>
                <w:color w:val="444444"/>
                <w:sz w:val="24"/>
                <w:szCs w:val="24"/>
                <w:lang w:val="sq-AL"/>
              </w:rPr>
            </w:pPr>
            <w:r w:rsidRPr="000D33FE">
              <w:rPr>
                <w:rFonts w:ascii="Tahoma" w:eastAsia="Times New Roman" w:hAnsi="Tahoma" w:cs="Tahoma"/>
                <w:color w:val="444444"/>
                <w:sz w:val="24"/>
                <w:szCs w:val="24"/>
                <w:lang w:val="sq-AL"/>
              </w:rPr>
              <w:t>___</w:t>
            </w:r>
          </w:p>
        </w:tc>
        <w:tc>
          <w:tcPr>
            <w:tcW w:w="0" w:type="auto"/>
            <w:tcBorders>
              <w:top w:val="nil"/>
              <w:left w:val="nil"/>
              <w:bottom w:val="nil"/>
              <w:right w:val="nil"/>
            </w:tcBorders>
            <w:shd w:val="clear" w:color="auto" w:fill="FFFFFF"/>
            <w:vAlign w:val="center"/>
            <w:hideMark/>
          </w:tcPr>
          <w:p w:rsidR="005A28D6" w:rsidRPr="000D33FE" w:rsidRDefault="005A28D6" w:rsidP="005A28D6">
            <w:pPr>
              <w:spacing w:after="0" w:line="315" w:lineRule="atLeast"/>
              <w:jc w:val="center"/>
              <w:rPr>
                <w:rFonts w:ascii="Tahoma" w:eastAsia="Times New Roman" w:hAnsi="Tahoma" w:cs="Tahoma"/>
                <w:color w:val="444444"/>
                <w:sz w:val="24"/>
                <w:szCs w:val="24"/>
                <w:lang w:val="sq-AL"/>
              </w:rPr>
            </w:pPr>
            <w:r w:rsidRPr="000D33FE">
              <w:rPr>
                <w:rFonts w:ascii="Tahoma" w:eastAsia="Times New Roman" w:hAnsi="Tahoma" w:cs="Tahoma"/>
                <w:b/>
                <w:bCs/>
                <w:color w:val="FFFFFF"/>
                <w:sz w:val="23"/>
                <w:lang w:val="sq-AL"/>
              </w:rPr>
              <w:t>See Answer</w:t>
            </w:r>
          </w:p>
        </w:tc>
      </w:tr>
      <w:tr w:rsidR="005A5152" w:rsidRPr="000D33FE" w:rsidTr="005A28D6">
        <w:tc>
          <w:tcPr>
            <w:tcW w:w="0" w:type="auto"/>
            <w:tcBorders>
              <w:top w:val="nil"/>
              <w:left w:val="nil"/>
              <w:bottom w:val="nil"/>
              <w:right w:val="nil"/>
            </w:tcBorders>
            <w:shd w:val="clear" w:color="auto" w:fill="FFFFFF"/>
            <w:vAlign w:val="center"/>
            <w:hideMark/>
          </w:tcPr>
          <w:p w:rsidR="005A28D6" w:rsidRPr="000D33FE" w:rsidRDefault="005A5152" w:rsidP="005A5152">
            <w:pPr>
              <w:spacing w:after="0" w:line="315" w:lineRule="atLeast"/>
              <w:rPr>
                <w:rFonts w:ascii="Tahoma" w:eastAsia="Times New Roman" w:hAnsi="Tahoma" w:cs="Tahoma"/>
                <w:color w:val="444444"/>
                <w:sz w:val="24"/>
                <w:szCs w:val="24"/>
                <w:lang w:val="sq-AL"/>
              </w:rPr>
            </w:pPr>
            <w:r w:rsidRPr="000D33FE">
              <w:rPr>
                <w:rFonts w:ascii="Tahoma" w:eastAsia="Times New Roman" w:hAnsi="Tahoma" w:cs="Tahoma"/>
                <w:color w:val="444444"/>
                <w:sz w:val="24"/>
                <w:szCs w:val="24"/>
                <w:lang w:val="sq-AL"/>
              </w:rPr>
              <w:t xml:space="preserve">   </w:t>
            </w:r>
            <w:r w:rsidR="00A01EBF" w:rsidRPr="000D33FE">
              <w:rPr>
                <w:rFonts w:ascii="Tahoma" w:eastAsia="Times New Roman" w:hAnsi="Tahoma" w:cs="Tahoma"/>
                <w:color w:val="444444"/>
                <w:sz w:val="24"/>
                <w:szCs w:val="24"/>
                <w:lang w:val="sq-AL"/>
              </w:rPr>
              <w:t>2.</w:t>
            </w:r>
            <w:r w:rsidRPr="000D33FE">
              <w:rPr>
                <w:rFonts w:ascii="Tahoma" w:eastAsia="Times New Roman" w:hAnsi="Tahoma" w:cs="Tahoma"/>
                <w:color w:val="444444"/>
                <w:sz w:val="24"/>
                <w:szCs w:val="24"/>
                <w:lang w:val="sq-AL"/>
              </w:rPr>
              <w:t xml:space="preserve">           </w:t>
            </w:r>
            <w:r w:rsidR="005A28D6" w:rsidRPr="000D33FE">
              <w:rPr>
                <w:rFonts w:ascii="Tahoma" w:eastAsia="Times New Roman" w:hAnsi="Tahoma" w:cs="Tahoma"/>
                <w:color w:val="444444"/>
                <w:sz w:val="24"/>
                <w:szCs w:val="24"/>
                <w:lang w:val="sq-AL"/>
              </w:rPr>
              <w:t>2</w:t>
            </w:r>
            <w:r w:rsidRPr="000D33FE">
              <w:rPr>
                <w:rFonts w:ascii="Tahoma" w:eastAsia="Times New Roman" w:hAnsi="Tahoma" w:cs="Tahoma"/>
                <w:color w:val="444444"/>
                <w:sz w:val="24"/>
                <w:szCs w:val="24"/>
                <w:lang w:val="sq-AL"/>
              </w:rPr>
              <w:t>0</w:t>
            </w:r>
          </w:p>
        </w:tc>
        <w:tc>
          <w:tcPr>
            <w:tcW w:w="0" w:type="auto"/>
            <w:tcBorders>
              <w:top w:val="nil"/>
              <w:left w:val="nil"/>
              <w:bottom w:val="nil"/>
              <w:right w:val="nil"/>
            </w:tcBorders>
            <w:shd w:val="clear" w:color="auto" w:fill="FFFFFF"/>
            <w:vAlign w:val="center"/>
            <w:hideMark/>
          </w:tcPr>
          <w:p w:rsidR="005A28D6" w:rsidRPr="000D33FE" w:rsidRDefault="005A28D6" w:rsidP="005A28D6">
            <w:pPr>
              <w:spacing w:after="0" w:line="315" w:lineRule="atLeast"/>
              <w:jc w:val="center"/>
              <w:rPr>
                <w:rFonts w:ascii="Tahoma" w:eastAsia="Times New Roman" w:hAnsi="Tahoma" w:cs="Tahoma"/>
                <w:color w:val="444444"/>
                <w:sz w:val="24"/>
                <w:szCs w:val="24"/>
                <w:lang w:val="sq-AL"/>
              </w:rPr>
            </w:pPr>
            <w:r w:rsidRPr="000D33FE">
              <w:rPr>
                <w:rFonts w:ascii="Tahoma" w:eastAsia="Times New Roman" w:hAnsi="Tahoma" w:cs="Tahoma"/>
                <w:color w:val="444444"/>
                <w:sz w:val="24"/>
                <w:szCs w:val="24"/>
                <w:lang w:val="sq-AL"/>
              </w:rPr>
              <w:t>20</w:t>
            </w:r>
          </w:p>
        </w:tc>
        <w:tc>
          <w:tcPr>
            <w:tcW w:w="0" w:type="auto"/>
            <w:tcBorders>
              <w:top w:val="nil"/>
              <w:left w:val="nil"/>
              <w:bottom w:val="nil"/>
              <w:right w:val="nil"/>
            </w:tcBorders>
            <w:shd w:val="clear" w:color="auto" w:fill="FFFFFF"/>
            <w:vAlign w:val="center"/>
            <w:hideMark/>
          </w:tcPr>
          <w:p w:rsidR="005A28D6" w:rsidRPr="000D33FE" w:rsidRDefault="005A28D6" w:rsidP="005A28D6">
            <w:pPr>
              <w:spacing w:after="0" w:line="315" w:lineRule="atLeast"/>
              <w:jc w:val="center"/>
              <w:rPr>
                <w:rFonts w:ascii="Tahoma" w:eastAsia="Times New Roman" w:hAnsi="Tahoma" w:cs="Tahoma"/>
                <w:color w:val="444444"/>
                <w:sz w:val="24"/>
                <w:szCs w:val="24"/>
                <w:lang w:val="sq-AL"/>
              </w:rPr>
            </w:pPr>
            <w:r w:rsidRPr="000D33FE">
              <w:rPr>
                <w:rFonts w:ascii="Tahoma" w:eastAsia="Times New Roman" w:hAnsi="Tahoma" w:cs="Tahoma"/>
                <w:color w:val="444444"/>
                <w:sz w:val="24"/>
                <w:szCs w:val="24"/>
                <w:lang w:val="sq-AL"/>
              </w:rPr>
              <w:t>___</w:t>
            </w:r>
          </w:p>
        </w:tc>
        <w:tc>
          <w:tcPr>
            <w:tcW w:w="0" w:type="auto"/>
            <w:tcBorders>
              <w:top w:val="nil"/>
              <w:left w:val="nil"/>
              <w:bottom w:val="nil"/>
              <w:right w:val="nil"/>
            </w:tcBorders>
            <w:shd w:val="clear" w:color="auto" w:fill="FFFFFF"/>
            <w:vAlign w:val="center"/>
            <w:hideMark/>
          </w:tcPr>
          <w:p w:rsidR="005A28D6" w:rsidRPr="000D33FE" w:rsidRDefault="005A28D6" w:rsidP="005A28D6">
            <w:pPr>
              <w:spacing w:after="0" w:line="315" w:lineRule="atLeast"/>
              <w:jc w:val="center"/>
              <w:rPr>
                <w:rFonts w:ascii="Tahoma" w:eastAsia="Times New Roman" w:hAnsi="Tahoma" w:cs="Tahoma"/>
                <w:color w:val="444444"/>
                <w:sz w:val="24"/>
                <w:szCs w:val="24"/>
                <w:lang w:val="sq-AL"/>
              </w:rPr>
            </w:pPr>
            <w:r w:rsidRPr="000D33FE">
              <w:rPr>
                <w:rFonts w:ascii="Tahoma" w:eastAsia="Times New Roman" w:hAnsi="Tahoma" w:cs="Tahoma"/>
                <w:b/>
                <w:bCs/>
                <w:color w:val="FFFFFF"/>
                <w:sz w:val="23"/>
                <w:lang w:val="sq-AL"/>
              </w:rPr>
              <w:t>See Answer</w:t>
            </w:r>
          </w:p>
        </w:tc>
      </w:tr>
      <w:tr w:rsidR="005A5152" w:rsidRPr="000D33FE" w:rsidTr="005A28D6">
        <w:tc>
          <w:tcPr>
            <w:tcW w:w="0" w:type="auto"/>
            <w:tcBorders>
              <w:top w:val="nil"/>
              <w:left w:val="nil"/>
              <w:bottom w:val="nil"/>
              <w:right w:val="nil"/>
            </w:tcBorders>
            <w:shd w:val="clear" w:color="auto" w:fill="FFFFFF"/>
            <w:vAlign w:val="center"/>
            <w:hideMark/>
          </w:tcPr>
          <w:p w:rsidR="005A28D6" w:rsidRPr="000D33FE" w:rsidRDefault="005A5152" w:rsidP="005A5152">
            <w:pPr>
              <w:spacing w:after="0" w:line="315" w:lineRule="atLeast"/>
              <w:rPr>
                <w:rFonts w:ascii="Tahoma" w:eastAsia="Times New Roman" w:hAnsi="Tahoma" w:cs="Tahoma"/>
                <w:color w:val="444444"/>
                <w:sz w:val="24"/>
                <w:szCs w:val="24"/>
                <w:lang w:val="sq-AL"/>
              </w:rPr>
            </w:pPr>
            <w:r w:rsidRPr="000D33FE">
              <w:rPr>
                <w:rFonts w:ascii="Tahoma" w:eastAsia="Times New Roman" w:hAnsi="Tahoma" w:cs="Tahoma"/>
                <w:color w:val="444444"/>
                <w:sz w:val="24"/>
                <w:szCs w:val="24"/>
                <w:lang w:val="sq-AL"/>
              </w:rPr>
              <w:t xml:space="preserve">   </w:t>
            </w:r>
            <w:r w:rsidR="00A01EBF" w:rsidRPr="000D33FE">
              <w:rPr>
                <w:rFonts w:ascii="Tahoma" w:eastAsia="Times New Roman" w:hAnsi="Tahoma" w:cs="Tahoma"/>
                <w:color w:val="444444"/>
                <w:sz w:val="24"/>
                <w:szCs w:val="24"/>
                <w:lang w:val="sq-AL"/>
              </w:rPr>
              <w:t>3.</w:t>
            </w:r>
            <w:r w:rsidRPr="000D33FE">
              <w:rPr>
                <w:rFonts w:ascii="Tahoma" w:eastAsia="Times New Roman" w:hAnsi="Tahoma" w:cs="Tahoma"/>
                <w:color w:val="444444"/>
                <w:sz w:val="24"/>
                <w:szCs w:val="24"/>
                <w:lang w:val="sq-AL"/>
              </w:rPr>
              <w:t xml:space="preserve">           20</w:t>
            </w:r>
          </w:p>
        </w:tc>
        <w:tc>
          <w:tcPr>
            <w:tcW w:w="0" w:type="auto"/>
            <w:tcBorders>
              <w:top w:val="nil"/>
              <w:left w:val="nil"/>
              <w:bottom w:val="nil"/>
              <w:right w:val="nil"/>
            </w:tcBorders>
            <w:shd w:val="clear" w:color="auto" w:fill="FFFFFF"/>
            <w:vAlign w:val="center"/>
            <w:hideMark/>
          </w:tcPr>
          <w:p w:rsidR="005A28D6" w:rsidRPr="000D33FE" w:rsidRDefault="005A28D6" w:rsidP="005A28D6">
            <w:pPr>
              <w:spacing w:after="0" w:line="315" w:lineRule="atLeast"/>
              <w:jc w:val="center"/>
              <w:rPr>
                <w:rFonts w:ascii="Tahoma" w:eastAsia="Times New Roman" w:hAnsi="Tahoma" w:cs="Tahoma"/>
                <w:color w:val="444444"/>
                <w:sz w:val="24"/>
                <w:szCs w:val="24"/>
                <w:lang w:val="sq-AL"/>
              </w:rPr>
            </w:pPr>
            <w:r w:rsidRPr="000D33FE">
              <w:rPr>
                <w:rFonts w:ascii="Tahoma" w:eastAsia="Times New Roman" w:hAnsi="Tahoma" w:cs="Tahoma"/>
                <w:color w:val="444444"/>
                <w:sz w:val="24"/>
                <w:szCs w:val="24"/>
                <w:lang w:val="sq-AL"/>
              </w:rPr>
              <w:t>20</w:t>
            </w:r>
          </w:p>
        </w:tc>
        <w:tc>
          <w:tcPr>
            <w:tcW w:w="0" w:type="auto"/>
            <w:tcBorders>
              <w:top w:val="nil"/>
              <w:left w:val="nil"/>
              <w:bottom w:val="nil"/>
              <w:right w:val="nil"/>
            </w:tcBorders>
            <w:shd w:val="clear" w:color="auto" w:fill="FFFFFF"/>
            <w:vAlign w:val="center"/>
            <w:hideMark/>
          </w:tcPr>
          <w:p w:rsidR="005A28D6" w:rsidRPr="000D33FE" w:rsidRDefault="005A28D6" w:rsidP="005A28D6">
            <w:pPr>
              <w:spacing w:after="0" w:line="315" w:lineRule="atLeast"/>
              <w:jc w:val="center"/>
              <w:rPr>
                <w:rFonts w:ascii="Tahoma" w:eastAsia="Times New Roman" w:hAnsi="Tahoma" w:cs="Tahoma"/>
                <w:color w:val="444444"/>
                <w:sz w:val="24"/>
                <w:szCs w:val="24"/>
                <w:lang w:val="sq-AL"/>
              </w:rPr>
            </w:pPr>
            <w:r w:rsidRPr="000D33FE">
              <w:rPr>
                <w:rFonts w:ascii="Tahoma" w:eastAsia="Times New Roman" w:hAnsi="Tahoma" w:cs="Tahoma"/>
                <w:color w:val="444444"/>
                <w:sz w:val="24"/>
                <w:szCs w:val="24"/>
                <w:lang w:val="sq-AL"/>
              </w:rPr>
              <w:t>___</w:t>
            </w:r>
          </w:p>
        </w:tc>
        <w:tc>
          <w:tcPr>
            <w:tcW w:w="0" w:type="auto"/>
            <w:tcBorders>
              <w:top w:val="nil"/>
              <w:left w:val="nil"/>
              <w:bottom w:val="nil"/>
              <w:right w:val="nil"/>
            </w:tcBorders>
            <w:shd w:val="clear" w:color="auto" w:fill="FFFFFF"/>
            <w:vAlign w:val="center"/>
            <w:hideMark/>
          </w:tcPr>
          <w:p w:rsidR="005A28D6" w:rsidRPr="000D33FE" w:rsidRDefault="005A28D6" w:rsidP="005A28D6">
            <w:pPr>
              <w:spacing w:after="0" w:line="315" w:lineRule="atLeast"/>
              <w:jc w:val="center"/>
              <w:rPr>
                <w:rFonts w:ascii="Tahoma" w:eastAsia="Times New Roman" w:hAnsi="Tahoma" w:cs="Tahoma"/>
                <w:color w:val="444444"/>
                <w:sz w:val="24"/>
                <w:szCs w:val="24"/>
                <w:lang w:val="sq-AL"/>
              </w:rPr>
            </w:pPr>
            <w:r w:rsidRPr="000D33FE">
              <w:rPr>
                <w:rFonts w:ascii="Tahoma" w:eastAsia="Times New Roman" w:hAnsi="Tahoma" w:cs="Tahoma"/>
                <w:b/>
                <w:bCs/>
                <w:color w:val="FFFFFF"/>
                <w:sz w:val="23"/>
                <w:lang w:val="sq-AL"/>
              </w:rPr>
              <w:t>See Answer</w:t>
            </w:r>
          </w:p>
        </w:tc>
      </w:tr>
    </w:tbl>
    <w:p w:rsidR="005A28D6" w:rsidRPr="000D33FE" w:rsidRDefault="00A87A5B" w:rsidP="005A28D6">
      <w:pPr>
        <w:jc w:val="both"/>
        <w:rPr>
          <w:rFonts w:eastAsiaTheme="minorEastAsia"/>
          <w:b/>
          <w:bCs/>
          <w:sz w:val="24"/>
          <w:szCs w:val="24"/>
          <w:lang w:val="sq-AL"/>
        </w:rPr>
      </w:pPr>
      <w:r w:rsidRPr="000D33FE">
        <w:rPr>
          <w:rFonts w:eastAsiaTheme="minorEastAsia"/>
          <w:b/>
          <w:bCs/>
          <w:sz w:val="24"/>
          <w:szCs w:val="24"/>
          <w:lang w:val="sq-AL"/>
        </w:rPr>
        <w:t xml:space="preserve">                                                               </w:t>
      </w:r>
    </w:p>
    <w:p w:rsidR="00A01EBF" w:rsidRPr="000D33FE" w:rsidRDefault="00A01EBF" w:rsidP="00A01EBF">
      <w:pPr>
        <w:jc w:val="both"/>
        <w:rPr>
          <w:rFonts w:eastAsiaTheme="minorEastAsia"/>
          <w:b/>
          <w:bCs/>
          <w:sz w:val="24"/>
          <w:szCs w:val="24"/>
          <w:lang w:val="sq-AL"/>
        </w:rPr>
      </w:pPr>
      <w:r w:rsidRPr="000D33FE">
        <w:rPr>
          <w:rFonts w:eastAsiaTheme="minorEastAsia"/>
          <w:b/>
          <w:bCs/>
          <w:sz w:val="24"/>
          <w:szCs w:val="24"/>
          <w:lang w:val="sq-AL"/>
        </w:rPr>
        <w:t xml:space="preserve">Kontrolloni njohjen e juaj </w:t>
      </w:r>
    </w:p>
    <w:p w:rsidR="00A01EBF" w:rsidRPr="000D33FE" w:rsidRDefault="00A01EBF" w:rsidP="00A01EBF">
      <w:pPr>
        <w:jc w:val="both"/>
        <w:rPr>
          <w:rFonts w:eastAsiaTheme="minorEastAsia"/>
          <w:b/>
          <w:bCs/>
          <w:sz w:val="24"/>
          <w:szCs w:val="24"/>
          <w:lang w:val="sq-AL"/>
        </w:rPr>
      </w:pPr>
      <w:r w:rsidRPr="000D33FE">
        <w:rPr>
          <w:rFonts w:eastAsiaTheme="minorEastAsia"/>
          <w:b/>
          <w:bCs/>
          <w:sz w:val="24"/>
          <w:szCs w:val="24"/>
          <w:lang w:val="sq-AL"/>
        </w:rPr>
        <w:t xml:space="preserve">1. Përcaktoni nxitimet që rezultojnë kur një forcë 12N është aplikuar në një objekt 3kg dhe pastaj në një objekt 6kg. </w:t>
      </w:r>
    </w:p>
    <w:p w:rsidR="00A01EBF" w:rsidRPr="000D33FE" w:rsidRDefault="00A01EBF" w:rsidP="00A01EBF">
      <w:pPr>
        <w:jc w:val="both"/>
        <w:rPr>
          <w:rFonts w:eastAsiaTheme="minorEastAsia"/>
          <w:b/>
          <w:bCs/>
          <w:sz w:val="24"/>
          <w:szCs w:val="24"/>
          <w:lang w:val="sq-AL"/>
        </w:rPr>
      </w:pPr>
      <w:r w:rsidRPr="000D33FE">
        <w:rPr>
          <w:rFonts w:eastAsiaTheme="minorEastAsia"/>
          <w:b/>
          <w:bCs/>
          <w:sz w:val="24"/>
          <w:szCs w:val="24"/>
          <w:lang w:val="sq-AL"/>
        </w:rPr>
        <w:t>2. Një forcë prej 15 N është ushtruar në një trup për të shkaktuar atë për të përshpejtuar me një normë prej 5 m / s</w:t>
      </w:r>
      <w:r w:rsidRPr="000D33FE">
        <w:rPr>
          <w:rFonts w:eastAsiaTheme="minorEastAsia"/>
          <w:b/>
          <w:bCs/>
          <w:sz w:val="24"/>
          <w:szCs w:val="24"/>
          <w:vertAlign w:val="superscript"/>
          <w:lang w:val="sq-AL"/>
        </w:rPr>
        <w:t>2</w:t>
      </w:r>
      <w:r w:rsidRPr="000D33FE">
        <w:rPr>
          <w:rFonts w:eastAsiaTheme="minorEastAsia"/>
          <w:b/>
          <w:bCs/>
          <w:sz w:val="24"/>
          <w:szCs w:val="24"/>
          <w:lang w:val="sq-AL"/>
        </w:rPr>
        <w:t xml:space="preserve">. Përcaktoni masë e trupit. </w:t>
      </w:r>
    </w:p>
    <w:p w:rsidR="00A01EBF" w:rsidRPr="000D33FE" w:rsidRDefault="00A01EBF" w:rsidP="00A01EBF">
      <w:pPr>
        <w:jc w:val="both"/>
        <w:rPr>
          <w:rFonts w:eastAsiaTheme="minorEastAsia"/>
          <w:b/>
          <w:bCs/>
          <w:sz w:val="24"/>
          <w:szCs w:val="24"/>
          <w:lang w:val="sq-AL"/>
        </w:rPr>
      </w:pPr>
      <w:r w:rsidRPr="000D33FE">
        <w:rPr>
          <w:rFonts w:eastAsiaTheme="minorEastAsia"/>
          <w:b/>
          <w:bCs/>
          <w:sz w:val="24"/>
          <w:szCs w:val="24"/>
          <w:lang w:val="sq-AL"/>
        </w:rPr>
        <w:t>3. Supozoni se një sajë është përshpejtuar në një normë prej 2 m / s</w:t>
      </w:r>
      <w:r w:rsidRPr="000D33FE">
        <w:rPr>
          <w:rFonts w:eastAsiaTheme="minorEastAsia"/>
          <w:b/>
          <w:bCs/>
          <w:sz w:val="24"/>
          <w:szCs w:val="24"/>
          <w:vertAlign w:val="superscript"/>
          <w:lang w:val="sq-AL"/>
        </w:rPr>
        <w:t>2</w:t>
      </w:r>
      <w:r w:rsidRPr="000D33FE">
        <w:rPr>
          <w:rFonts w:eastAsiaTheme="minorEastAsia"/>
          <w:b/>
          <w:bCs/>
          <w:sz w:val="24"/>
          <w:szCs w:val="24"/>
          <w:lang w:val="sq-AL"/>
        </w:rPr>
        <w:t xml:space="preserve">. Nëse forca është trefishuar dhe masa është dyfishuar, atëherë çfarë është përshpejtimi i ri i sajë? </w:t>
      </w:r>
    </w:p>
    <w:p w:rsidR="00A01EBF" w:rsidRPr="000D33FE" w:rsidRDefault="00A01EBF" w:rsidP="00A01EBF">
      <w:pPr>
        <w:jc w:val="both"/>
        <w:rPr>
          <w:rFonts w:eastAsiaTheme="minorEastAsia"/>
          <w:b/>
          <w:bCs/>
          <w:sz w:val="24"/>
          <w:szCs w:val="24"/>
          <w:lang w:val="sq-AL"/>
        </w:rPr>
      </w:pPr>
      <w:r w:rsidRPr="000D33FE">
        <w:rPr>
          <w:rFonts w:eastAsiaTheme="minorEastAsia"/>
          <w:b/>
          <w:bCs/>
          <w:sz w:val="24"/>
          <w:szCs w:val="24"/>
          <w:lang w:val="sq-AL"/>
        </w:rPr>
        <w:t>4. Supozoni se një sajë është përshpejtuar në një normë prej 2 m / s</w:t>
      </w:r>
      <w:r w:rsidRPr="000D33FE">
        <w:rPr>
          <w:rFonts w:eastAsiaTheme="minorEastAsia"/>
          <w:b/>
          <w:bCs/>
          <w:sz w:val="24"/>
          <w:szCs w:val="24"/>
          <w:vertAlign w:val="superscript"/>
          <w:lang w:val="sq-AL"/>
        </w:rPr>
        <w:t>2</w:t>
      </w:r>
      <w:r w:rsidRPr="000D33FE">
        <w:rPr>
          <w:rFonts w:eastAsiaTheme="minorEastAsia"/>
          <w:b/>
          <w:bCs/>
          <w:sz w:val="24"/>
          <w:szCs w:val="24"/>
          <w:lang w:val="sq-AL"/>
        </w:rPr>
        <w:t>. Nëse forca është trefishuar dhe në masa është përgjysmuar, atëherë çfarë është përshpejtimi i ri i sajë?</w:t>
      </w:r>
    </w:p>
    <w:p w:rsidR="005F7F7C" w:rsidRDefault="005F7F7C" w:rsidP="005F7F7C">
      <w:pPr>
        <w:pStyle w:val="ListParagraph"/>
        <w:numPr>
          <w:ilvl w:val="0"/>
          <w:numId w:val="1"/>
        </w:numPr>
      </w:pPr>
      <w:r w:rsidRPr="00142C4A">
        <w:rPr>
          <w:b/>
          <w:bCs/>
        </w:rPr>
        <w:t>Cili është përkufizimi i mases</w:t>
      </w:r>
      <w:r>
        <w:t xml:space="preserve">? </w:t>
      </w:r>
    </w:p>
    <w:p w:rsidR="005F7F7C" w:rsidRDefault="005F7F7C" w:rsidP="005F7F7C">
      <w:r>
        <w:t xml:space="preserve">A:  </w:t>
      </w:r>
      <w:proofErr w:type="gramStart"/>
      <w:r>
        <w:t>sa</w:t>
      </w:r>
      <w:proofErr w:type="gramEnd"/>
      <w:r>
        <w:t xml:space="preserve"> diçka që peshon </w:t>
      </w:r>
    </w:p>
    <w:p w:rsidR="005F7F7C" w:rsidRDefault="005F7F7C" w:rsidP="005F7F7C">
      <w:r>
        <w:t xml:space="preserve">B:  </w:t>
      </w:r>
      <w:proofErr w:type="gramStart"/>
      <w:r>
        <w:t>sa</w:t>
      </w:r>
      <w:proofErr w:type="gramEnd"/>
      <w:r>
        <w:t xml:space="preserve"> e vështirë diçka që shtyn në terren </w:t>
      </w:r>
    </w:p>
    <w:p w:rsidR="005F7F7C" w:rsidRDefault="005F7F7C" w:rsidP="005F7F7C">
      <w:proofErr w:type="gramStart"/>
      <w:r>
        <w:t>C :</w:t>
      </w:r>
      <w:proofErr w:type="gramEnd"/>
      <w:r>
        <w:t xml:space="preserve">  rezistenca e një objekti për përshpejtim nëse ai është në prehje ose duke  lëvizur lirisht </w:t>
      </w:r>
    </w:p>
    <w:p w:rsidR="005F7F7C" w:rsidRDefault="005F7F7C" w:rsidP="005F7F7C">
      <w:r>
        <w:t>D:  asnjë nga lart</w:t>
      </w:r>
    </w:p>
    <w:p w:rsidR="005F7F7C" w:rsidRPr="00553754" w:rsidRDefault="005F7F7C" w:rsidP="005F7F7C">
      <w:pPr>
        <w:rPr>
          <w:b/>
          <w:bCs/>
        </w:rPr>
      </w:pPr>
      <w:r w:rsidRPr="00553754">
        <w:rPr>
          <w:b/>
          <w:bCs/>
        </w:rPr>
        <w:t xml:space="preserve">Cili është definicioni i forcës? </w:t>
      </w:r>
    </w:p>
    <w:p w:rsidR="005F7F7C" w:rsidRDefault="005F7F7C" w:rsidP="005F7F7C">
      <w:r>
        <w:t xml:space="preserve">A:  distanca sa një </w:t>
      </w:r>
      <w:proofErr w:type="gramStart"/>
      <w:r>
        <w:t>objekt  lëviz</w:t>
      </w:r>
      <w:proofErr w:type="gramEnd"/>
      <w:r>
        <w:t xml:space="preserve"> kur ai është shtyrë </w:t>
      </w:r>
    </w:p>
    <w:p w:rsidR="005F7F7C" w:rsidRDefault="005F7F7C" w:rsidP="005F7F7C">
      <w:r>
        <w:t xml:space="preserve">B:  </w:t>
      </w:r>
      <w:proofErr w:type="gramStart"/>
      <w:r>
        <w:t>sa</w:t>
      </w:r>
      <w:proofErr w:type="gramEnd"/>
      <w:r>
        <w:t xml:space="preserve"> fort ne shtyjmë diçka</w:t>
      </w:r>
    </w:p>
    <w:p w:rsidR="005F7F7C" w:rsidRDefault="005F7F7C" w:rsidP="005F7F7C">
      <w:pPr>
        <w:pStyle w:val="ListParagraph"/>
        <w:numPr>
          <w:ilvl w:val="0"/>
          <w:numId w:val="1"/>
        </w:numPr>
      </w:pPr>
      <w:r w:rsidRPr="00142C4A">
        <w:rPr>
          <w:b/>
          <w:bCs/>
        </w:rPr>
        <w:t>Çka ndryshueshme përfaqësojnë në ekuacionin e mëposhtëm</w:t>
      </w:r>
      <w:r>
        <w:t xml:space="preserve">? </w:t>
      </w:r>
    </w:p>
    <w:p w:rsidR="005F7F7C" w:rsidRDefault="005F7F7C" w:rsidP="005F7F7C">
      <w:r>
        <w:t xml:space="preserve">A: forcë, në masë, nxitimi </w:t>
      </w:r>
    </w:p>
    <w:p w:rsidR="005F7F7C" w:rsidRDefault="005F7F7C" w:rsidP="005F7F7C">
      <w:r>
        <w:t xml:space="preserve">B: fërkime, masë, nxitimi </w:t>
      </w:r>
    </w:p>
    <w:p w:rsidR="005F7F7C" w:rsidRDefault="005F7F7C" w:rsidP="005F7F7C">
      <w:r>
        <w:t xml:space="preserve">C: forca, pesha, nxitimi </w:t>
      </w:r>
    </w:p>
    <w:p w:rsidR="005F7F7C" w:rsidRDefault="005F7F7C" w:rsidP="005F7F7C">
      <w:r>
        <w:t>D: fërkime, pesha, nxitimi</w:t>
      </w:r>
    </w:p>
    <w:p w:rsidR="005F7F7C" w:rsidRPr="00142C4A" w:rsidRDefault="005F7F7C" w:rsidP="005F7F7C">
      <w:pPr>
        <w:pStyle w:val="ListParagraph"/>
        <w:numPr>
          <w:ilvl w:val="0"/>
          <w:numId w:val="1"/>
        </w:numPr>
        <w:rPr>
          <w:b/>
          <w:bCs/>
        </w:rPr>
      </w:pPr>
      <w:proofErr w:type="gramStart"/>
      <w:r w:rsidRPr="00142C4A">
        <w:rPr>
          <w:b/>
          <w:bCs/>
        </w:rPr>
        <w:t>Ekuacioni  F</w:t>
      </w:r>
      <w:proofErr w:type="gramEnd"/>
      <w:r w:rsidRPr="00142C4A">
        <w:rPr>
          <w:b/>
          <w:bCs/>
        </w:rPr>
        <w:t xml:space="preserve"> = ma ka të bëjë me një tre ligjeve të Njutonit.  Me cilin ligj ka të bëjë? </w:t>
      </w:r>
    </w:p>
    <w:p w:rsidR="005F7F7C" w:rsidRDefault="005F7F7C" w:rsidP="005F7F7C">
      <w:r>
        <w:lastRenderedPageBreak/>
        <w:t xml:space="preserve">A: Ligji i parë i Njutonit </w:t>
      </w:r>
    </w:p>
    <w:p w:rsidR="005F7F7C" w:rsidRDefault="005F7F7C" w:rsidP="005F7F7C">
      <w:r>
        <w:t xml:space="preserve">B: Ligji i dytë i Njutonit </w:t>
      </w:r>
    </w:p>
    <w:p w:rsidR="005F7F7C" w:rsidRDefault="005F7F7C" w:rsidP="005F7F7C">
      <w:r>
        <w:t>C: Ligji tret i Njutonit</w:t>
      </w:r>
      <w:r w:rsidRPr="00237221">
        <w:t xml:space="preserve"> </w:t>
      </w:r>
    </w:p>
    <w:p w:rsidR="005F7F7C" w:rsidRPr="00142C4A" w:rsidRDefault="005F7F7C" w:rsidP="005F7F7C">
      <w:pPr>
        <w:pStyle w:val="ListParagraph"/>
        <w:numPr>
          <w:ilvl w:val="0"/>
          <w:numId w:val="1"/>
        </w:numPr>
        <w:rPr>
          <w:b/>
          <w:bCs/>
        </w:rPr>
      </w:pPr>
      <w:r w:rsidRPr="00142C4A">
        <w:rPr>
          <w:b/>
          <w:bCs/>
        </w:rPr>
        <w:t xml:space="preserve">Ligji i dytë i Njutonit pohon se një forcë e paekuilibruar që vepron mbi një objekt  : </w:t>
      </w:r>
    </w:p>
    <w:p w:rsidR="005F7F7C" w:rsidRDefault="005F7F7C" w:rsidP="005F7F7C">
      <w:r>
        <w:t xml:space="preserve">A:  </w:t>
      </w:r>
      <w:r w:rsidRPr="00142C4A">
        <w:t>shkakton</w:t>
      </w:r>
      <w:r>
        <w:t xml:space="preserve"> përshpejtimin e tij </w:t>
      </w:r>
    </w:p>
    <w:p w:rsidR="005F7F7C" w:rsidRDefault="005F7F7C" w:rsidP="005F7F7C">
      <w:r>
        <w:t xml:space="preserve">B:  nuk </w:t>
      </w:r>
      <w:r w:rsidRPr="00142C4A">
        <w:t>shkakton</w:t>
      </w:r>
      <w:r>
        <w:t xml:space="preserve"> përshpejtimin e tij   </w:t>
      </w:r>
    </w:p>
    <w:p w:rsidR="005F7F7C" w:rsidRPr="00142C4A" w:rsidRDefault="005F7F7C" w:rsidP="005F7F7C">
      <w:pPr>
        <w:pStyle w:val="ListParagraph"/>
        <w:numPr>
          <w:ilvl w:val="0"/>
          <w:numId w:val="1"/>
        </w:numPr>
        <w:rPr>
          <w:b/>
          <w:bCs/>
        </w:rPr>
      </w:pPr>
      <w:r>
        <w:rPr>
          <w:b/>
          <w:bCs/>
        </w:rPr>
        <w:t>F</w:t>
      </w:r>
      <w:r w:rsidRPr="00142C4A">
        <w:rPr>
          <w:b/>
          <w:bCs/>
        </w:rPr>
        <w:t xml:space="preserve">orca </w:t>
      </w:r>
      <w:r>
        <w:rPr>
          <w:b/>
          <w:bCs/>
        </w:rPr>
        <w:t>m</w:t>
      </w:r>
      <w:r w:rsidRPr="00142C4A">
        <w:rPr>
          <w:b/>
          <w:bCs/>
        </w:rPr>
        <w:t xml:space="preserve">ë e madhe </w:t>
      </w:r>
      <w:r>
        <w:rPr>
          <w:b/>
          <w:bCs/>
        </w:rPr>
        <w:t xml:space="preserve">e </w:t>
      </w:r>
      <w:r w:rsidRPr="00142C4A">
        <w:rPr>
          <w:b/>
          <w:bCs/>
        </w:rPr>
        <w:t xml:space="preserve">paekuilibruar që vepron mbi objektin, </w:t>
      </w:r>
      <w:r>
        <w:rPr>
          <w:b/>
          <w:bCs/>
        </w:rPr>
        <w:t xml:space="preserve">e </w:t>
      </w:r>
      <w:proofErr w:type="gramStart"/>
      <w:r>
        <w:rPr>
          <w:b/>
          <w:bCs/>
        </w:rPr>
        <w:t xml:space="preserve">bënë </w:t>
      </w:r>
      <w:r w:rsidRPr="00142C4A">
        <w:rPr>
          <w:b/>
          <w:bCs/>
        </w:rPr>
        <w:t xml:space="preserve"> përshpejtimi</w:t>
      </w:r>
      <w:proofErr w:type="gramEnd"/>
      <w:r w:rsidRPr="00142C4A">
        <w:rPr>
          <w:b/>
          <w:bCs/>
        </w:rPr>
        <w:t xml:space="preserve"> i objektit</w:t>
      </w:r>
      <w:r>
        <w:rPr>
          <w:b/>
          <w:bCs/>
        </w:rPr>
        <w:t xml:space="preserve"> me masë</w:t>
      </w:r>
      <w:r w:rsidRPr="00142C4A">
        <w:rPr>
          <w:b/>
          <w:bCs/>
        </w:rPr>
        <w:t xml:space="preserve">. </w:t>
      </w:r>
    </w:p>
    <w:p w:rsidR="005F7F7C" w:rsidRDefault="005F7F7C" w:rsidP="005F7F7C">
      <w:r>
        <w:t xml:space="preserve">A:  </w:t>
      </w:r>
      <w:proofErr w:type="gramStart"/>
      <w:r>
        <w:t>më  të</w:t>
      </w:r>
      <w:proofErr w:type="gramEnd"/>
      <w:r>
        <w:t xml:space="preserve"> mëdhe </w:t>
      </w:r>
    </w:p>
    <w:p w:rsidR="005F7F7C" w:rsidRDefault="005F7F7C" w:rsidP="005F7F7C">
      <w:r>
        <w:t>B:  më të vogël</w:t>
      </w:r>
    </w:p>
    <w:p w:rsidR="005F7F7C" w:rsidRPr="004B0938" w:rsidRDefault="005F7F7C" w:rsidP="005F7F7C">
      <w:pPr>
        <w:pStyle w:val="ListParagraph"/>
        <w:numPr>
          <w:ilvl w:val="0"/>
          <w:numId w:val="1"/>
        </w:numPr>
        <w:rPr>
          <w:b/>
          <w:bCs/>
        </w:rPr>
      </w:pPr>
      <w:r>
        <w:rPr>
          <w:b/>
          <w:bCs/>
        </w:rPr>
        <w:t>Sa m</w:t>
      </w:r>
      <w:r w:rsidRPr="004B0938">
        <w:rPr>
          <w:b/>
          <w:bCs/>
        </w:rPr>
        <w:t>ë e madhe mas</w:t>
      </w:r>
      <w:r>
        <w:rPr>
          <w:b/>
          <w:bCs/>
        </w:rPr>
        <w:t>a</w:t>
      </w:r>
      <w:r w:rsidRPr="004B0938">
        <w:rPr>
          <w:b/>
          <w:bCs/>
        </w:rPr>
        <w:t xml:space="preserve"> e objektit</w:t>
      </w:r>
      <w:proofErr w:type="gramStart"/>
      <w:r w:rsidRPr="004B0938">
        <w:rPr>
          <w:b/>
          <w:bCs/>
        </w:rPr>
        <w:t xml:space="preserve">, </w:t>
      </w:r>
      <w:r>
        <w:rPr>
          <w:b/>
          <w:bCs/>
        </w:rPr>
        <w:t xml:space="preserve"> </w:t>
      </w:r>
      <w:r w:rsidRPr="004B0938">
        <w:rPr>
          <w:b/>
          <w:bCs/>
        </w:rPr>
        <w:t>aq</w:t>
      </w:r>
      <w:proofErr w:type="gramEnd"/>
      <w:r w:rsidRPr="004B0938">
        <w:rPr>
          <w:b/>
          <w:bCs/>
        </w:rPr>
        <w:t xml:space="preserve"> më i madh</w:t>
      </w:r>
      <w:r>
        <w:rPr>
          <w:b/>
          <w:bCs/>
        </w:rPr>
        <w:t>e</w:t>
      </w:r>
      <w:r w:rsidRPr="004B0938">
        <w:rPr>
          <w:b/>
          <w:bCs/>
        </w:rPr>
        <w:t xml:space="preserve"> është </w:t>
      </w:r>
      <w:r>
        <w:rPr>
          <w:b/>
          <w:bCs/>
        </w:rPr>
        <w:t xml:space="preserve"> </w:t>
      </w:r>
      <w:r w:rsidRPr="004B0938">
        <w:rPr>
          <w:b/>
          <w:bCs/>
        </w:rPr>
        <w:t xml:space="preserve"> rezist</w:t>
      </w:r>
      <w:r>
        <w:rPr>
          <w:b/>
          <w:bCs/>
        </w:rPr>
        <w:t>enca</w:t>
      </w:r>
      <w:r w:rsidRPr="004B0938">
        <w:rPr>
          <w:b/>
          <w:bCs/>
        </w:rPr>
        <w:t xml:space="preserve"> </w:t>
      </w:r>
      <w:r>
        <w:rPr>
          <w:b/>
          <w:bCs/>
        </w:rPr>
        <w:t>e</w:t>
      </w:r>
      <w:r w:rsidRPr="004B0938">
        <w:rPr>
          <w:b/>
          <w:bCs/>
        </w:rPr>
        <w:t xml:space="preserve"> ndryshim</w:t>
      </w:r>
      <w:r>
        <w:rPr>
          <w:b/>
          <w:bCs/>
        </w:rPr>
        <w:t>it</w:t>
      </w:r>
      <w:r w:rsidRPr="004B0938">
        <w:rPr>
          <w:b/>
          <w:bCs/>
        </w:rPr>
        <w:t xml:space="preserve"> </w:t>
      </w:r>
      <w:r>
        <w:rPr>
          <w:b/>
          <w:bCs/>
        </w:rPr>
        <w:t>t</w:t>
      </w:r>
      <w:r w:rsidRPr="004B0938">
        <w:rPr>
          <w:b/>
          <w:bCs/>
        </w:rPr>
        <w:t>ë lëvizje</w:t>
      </w:r>
      <w:r>
        <w:rPr>
          <w:b/>
          <w:bCs/>
        </w:rPr>
        <w:t>s</w:t>
      </w:r>
      <w:r w:rsidRPr="004B0938">
        <w:rPr>
          <w:b/>
          <w:bCs/>
        </w:rPr>
        <w:t xml:space="preserve"> </w:t>
      </w:r>
      <w:r>
        <w:rPr>
          <w:b/>
          <w:bCs/>
        </w:rPr>
        <w:t>s</w:t>
      </w:r>
      <w:r w:rsidRPr="004B0938">
        <w:rPr>
          <w:b/>
          <w:bCs/>
        </w:rPr>
        <w:t xml:space="preserve">ë </w:t>
      </w:r>
      <w:r>
        <w:rPr>
          <w:b/>
          <w:bCs/>
        </w:rPr>
        <w:t>ti</w:t>
      </w:r>
      <w:r w:rsidRPr="004B0938">
        <w:rPr>
          <w:b/>
          <w:bCs/>
        </w:rPr>
        <w:t xml:space="preserve">j. </w:t>
      </w:r>
    </w:p>
    <w:p w:rsidR="005F7F7C" w:rsidRDefault="005F7F7C" w:rsidP="005F7F7C">
      <w:r>
        <w:t xml:space="preserve">A:   e sakt </w:t>
      </w:r>
    </w:p>
    <w:p w:rsidR="005F7F7C" w:rsidRDefault="005F7F7C" w:rsidP="005F7F7C">
      <w:r>
        <w:t>B:   e pa sakt</w:t>
      </w:r>
    </w:p>
    <w:p w:rsidR="005F7F7C" w:rsidRPr="004B0938" w:rsidRDefault="005F7F7C" w:rsidP="005F7F7C">
      <w:pPr>
        <w:pStyle w:val="ListParagraph"/>
        <w:numPr>
          <w:ilvl w:val="0"/>
          <w:numId w:val="1"/>
        </w:numPr>
        <w:rPr>
          <w:b/>
          <w:bCs/>
        </w:rPr>
      </w:pPr>
      <w:r w:rsidRPr="004B0938">
        <w:rPr>
          <w:b/>
          <w:bCs/>
        </w:rPr>
        <w:t xml:space="preserve">Nëse dy kutitë janë shtyrë me të njëjtën </w:t>
      </w:r>
      <w:proofErr w:type="gramStart"/>
      <w:r>
        <w:rPr>
          <w:b/>
          <w:bCs/>
        </w:rPr>
        <w:t xml:space="preserve">force </w:t>
      </w:r>
      <w:r w:rsidRPr="004B0938">
        <w:rPr>
          <w:b/>
          <w:bCs/>
        </w:rPr>
        <w:t xml:space="preserve"> dhe</w:t>
      </w:r>
      <w:proofErr w:type="gramEnd"/>
      <w:r w:rsidRPr="004B0938">
        <w:rPr>
          <w:b/>
          <w:bCs/>
        </w:rPr>
        <w:t xml:space="preserve"> një</w:t>
      </w:r>
      <w:r>
        <w:rPr>
          <w:b/>
          <w:bCs/>
        </w:rPr>
        <w:t>ra</w:t>
      </w:r>
      <w:r w:rsidRPr="004B0938">
        <w:rPr>
          <w:b/>
          <w:bCs/>
        </w:rPr>
        <w:t xml:space="preserve"> peshon 1 kg dhe tjetr</w:t>
      </w:r>
      <w:r>
        <w:rPr>
          <w:b/>
          <w:bCs/>
        </w:rPr>
        <w:t xml:space="preserve">a </w:t>
      </w:r>
      <w:r w:rsidRPr="004B0938">
        <w:rPr>
          <w:b/>
          <w:bCs/>
        </w:rPr>
        <w:t xml:space="preserve">peshon 100 kg, </w:t>
      </w:r>
      <w:r>
        <w:rPr>
          <w:b/>
          <w:bCs/>
        </w:rPr>
        <w:t xml:space="preserve"> atëherë </w:t>
      </w:r>
      <w:r w:rsidRPr="004B0938">
        <w:rPr>
          <w:b/>
          <w:bCs/>
        </w:rPr>
        <w:t xml:space="preserve"> cila </w:t>
      </w:r>
      <w:r>
        <w:rPr>
          <w:b/>
          <w:bCs/>
        </w:rPr>
        <w:t xml:space="preserve"> </w:t>
      </w:r>
      <w:r w:rsidRPr="004B0938">
        <w:rPr>
          <w:b/>
          <w:bCs/>
        </w:rPr>
        <w:t xml:space="preserve"> do të përshpejtojë </w:t>
      </w:r>
      <w:r>
        <w:rPr>
          <w:b/>
          <w:bCs/>
        </w:rPr>
        <w:t xml:space="preserve">më </w:t>
      </w:r>
      <w:r w:rsidRPr="004B0938">
        <w:rPr>
          <w:b/>
          <w:bCs/>
        </w:rPr>
        <w:t>sh</w:t>
      </w:r>
      <w:r>
        <w:rPr>
          <w:b/>
          <w:bCs/>
        </w:rPr>
        <w:t>um</w:t>
      </w:r>
      <w:r w:rsidRPr="004B0938">
        <w:rPr>
          <w:b/>
          <w:bCs/>
        </w:rPr>
        <w:t xml:space="preserve">ë? </w:t>
      </w:r>
    </w:p>
    <w:p w:rsidR="005F7F7C" w:rsidRDefault="005F7F7C" w:rsidP="005F7F7C">
      <w:r>
        <w:t xml:space="preserve">A:  kutia 1kg </w:t>
      </w:r>
    </w:p>
    <w:p w:rsidR="005F7F7C" w:rsidRDefault="005F7F7C" w:rsidP="005F7F7C">
      <w:r>
        <w:t xml:space="preserve">B:  kutia 100 kg </w:t>
      </w:r>
    </w:p>
    <w:p w:rsidR="005F7F7C" w:rsidRDefault="005F7F7C" w:rsidP="005F7F7C">
      <w:r>
        <w:t>C:  ato do të përshpejtohet me të njëjtin ritëm</w:t>
      </w:r>
    </w:p>
    <w:p w:rsidR="005F7F7C" w:rsidRPr="004B0938" w:rsidRDefault="005F7F7C" w:rsidP="005F7F7C">
      <w:pPr>
        <w:pStyle w:val="ListParagraph"/>
        <w:numPr>
          <w:ilvl w:val="0"/>
          <w:numId w:val="1"/>
        </w:numPr>
        <w:rPr>
          <w:b/>
          <w:bCs/>
        </w:rPr>
      </w:pPr>
      <w:r w:rsidRPr="004B0938">
        <w:rPr>
          <w:b/>
          <w:bCs/>
        </w:rPr>
        <w:t xml:space="preserve">Objektet të cilat janë në ekuilibër do të: </w:t>
      </w:r>
    </w:p>
    <w:p w:rsidR="005F7F7C" w:rsidRDefault="005F7F7C" w:rsidP="005F7F7C">
      <w:r>
        <w:t xml:space="preserve">A:  përshpejtohen </w:t>
      </w:r>
    </w:p>
    <w:p w:rsidR="005F7F7C" w:rsidRDefault="005F7F7C" w:rsidP="005F7F7C">
      <w:r>
        <w:t>B:  nuk përshpejtohet</w:t>
      </w:r>
    </w:p>
    <w:p w:rsidR="005F7F7C" w:rsidRPr="00CD7238" w:rsidRDefault="005F7F7C" w:rsidP="005F7F7C">
      <w:pPr>
        <w:pStyle w:val="ListParagraph"/>
        <w:numPr>
          <w:ilvl w:val="0"/>
          <w:numId w:val="1"/>
        </w:numPr>
        <w:rPr>
          <w:b/>
          <w:bCs/>
        </w:rPr>
      </w:pPr>
      <w:r w:rsidRPr="00CD7238">
        <w:rPr>
          <w:b/>
          <w:bCs/>
        </w:rPr>
        <w:t xml:space="preserve">Një objekt do të përshpejtojë vetëm nëse ekziston një </w:t>
      </w:r>
      <w:proofErr w:type="gramStart"/>
      <w:r w:rsidRPr="00CD7238">
        <w:rPr>
          <w:b/>
          <w:bCs/>
        </w:rPr>
        <w:t xml:space="preserve">forcë </w:t>
      </w:r>
      <w:r>
        <w:rPr>
          <w:b/>
          <w:bCs/>
        </w:rPr>
        <w:t xml:space="preserve"> e</w:t>
      </w:r>
      <w:proofErr w:type="gramEnd"/>
      <w:r>
        <w:rPr>
          <w:b/>
          <w:bCs/>
        </w:rPr>
        <w:t xml:space="preserve"> </w:t>
      </w:r>
      <w:r w:rsidRPr="00CD7238">
        <w:rPr>
          <w:b/>
          <w:bCs/>
        </w:rPr>
        <w:t>pranishëm</w:t>
      </w:r>
      <w:r>
        <w:rPr>
          <w:b/>
          <w:bCs/>
        </w:rPr>
        <w:t>e e</w:t>
      </w:r>
      <w:r w:rsidRPr="00CD7238">
        <w:rPr>
          <w:b/>
          <w:bCs/>
        </w:rPr>
        <w:t xml:space="preserve"> pabalancuar që ndryshon</w:t>
      </w:r>
      <w:r>
        <w:rPr>
          <w:b/>
          <w:bCs/>
        </w:rPr>
        <w:t xml:space="preserve"> drejtimin </w:t>
      </w:r>
      <w:r w:rsidRPr="00CD7238">
        <w:rPr>
          <w:b/>
          <w:bCs/>
        </w:rPr>
        <w:t xml:space="preserve"> ose </w:t>
      </w:r>
      <w:r>
        <w:rPr>
          <w:b/>
          <w:bCs/>
        </w:rPr>
        <w:t xml:space="preserve"> </w:t>
      </w:r>
      <w:r w:rsidRPr="00CD7238">
        <w:rPr>
          <w:b/>
          <w:bCs/>
        </w:rPr>
        <w:t xml:space="preserve">shkakton </w:t>
      </w:r>
      <w:r>
        <w:rPr>
          <w:b/>
          <w:bCs/>
        </w:rPr>
        <w:t xml:space="preserve">shpejtësinë, </w:t>
      </w:r>
      <w:r w:rsidRPr="00CD7238">
        <w:rPr>
          <w:b/>
          <w:bCs/>
        </w:rPr>
        <w:t xml:space="preserve"> ose të dyja shpejtësinë dhe drejtimin.</w:t>
      </w:r>
    </w:p>
    <w:p w:rsidR="005F7F7C" w:rsidRDefault="005F7F7C" w:rsidP="005F7F7C">
      <w:r>
        <w:t>A:  e sakt</w:t>
      </w:r>
    </w:p>
    <w:p w:rsidR="00A01EBF" w:rsidRPr="005F7F7C" w:rsidRDefault="005F7F7C" w:rsidP="005F7F7C">
      <w:r>
        <w:t>B:  e pasakt</w:t>
      </w:r>
    </w:p>
    <w:p w:rsidR="00742444" w:rsidRDefault="00E80E95" w:rsidP="00742444">
      <w:pPr>
        <w:rPr>
          <w:rFonts w:eastAsiaTheme="minorEastAsia"/>
        </w:rPr>
      </w:pPr>
      <w:hyperlink r:id="rId9" w:history="1">
        <w:r w:rsidR="00F80501">
          <w:rPr>
            <w:rStyle w:val="Hyperlink"/>
          </w:rPr>
          <w:t>http://www.physicsclassroom.com/class/newtlaws/Lesson-1/Newton-s-First-Law</w:t>
        </w:r>
      </w:hyperlink>
    </w:p>
    <w:p w:rsidR="00742444" w:rsidRDefault="00742444" w:rsidP="00742444">
      <m:oMathPara>
        <m:oMath>
          <m:r>
            <w:rPr>
              <w:rFonts w:ascii="Cambria Math" w:hAnsi="Cambria Math"/>
            </w:rPr>
            <w:lastRenderedPageBreak/>
            <m:t xml:space="preserve"> </m:t>
          </m:r>
        </m:oMath>
      </m:oMathPara>
    </w:p>
    <w:p w:rsidR="00742444" w:rsidRDefault="00742444" w:rsidP="00742444"/>
    <w:sectPr w:rsidR="00742444" w:rsidSect="00A72F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ED5" w:rsidRDefault="002D3ED5" w:rsidP="005F7F7C">
      <w:pPr>
        <w:spacing w:after="0" w:line="240" w:lineRule="auto"/>
      </w:pPr>
      <w:r>
        <w:separator/>
      </w:r>
    </w:p>
  </w:endnote>
  <w:endnote w:type="continuationSeparator" w:id="0">
    <w:p w:rsidR="002D3ED5" w:rsidRDefault="002D3ED5" w:rsidP="005F7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ED5" w:rsidRDefault="002D3ED5" w:rsidP="005F7F7C">
      <w:pPr>
        <w:spacing w:after="0" w:line="240" w:lineRule="auto"/>
      </w:pPr>
      <w:r>
        <w:separator/>
      </w:r>
    </w:p>
  </w:footnote>
  <w:footnote w:type="continuationSeparator" w:id="0">
    <w:p w:rsidR="002D3ED5" w:rsidRDefault="002D3ED5" w:rsidP="005F7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C04A8"/>
    <w:multiLevelType w:val="hybridMultilevel"/>
    <w:tmpl w:val="64E86DAC"/>
    <w:lvl w:ilvl="0" w:tplc="4B660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200DC"/>
    <w:rsid w:val="000C47F9"/>
    <w:rsid w:val="000D33FE"/>
    <w:rsid w:val="00153D15"/>
    <w:rsid w:val="00230F37"/>
    <w:rsid w:val="002A3192"/>
    <w:rsid w:val="002D3ED5"/>
    <w:rsid w:val="005A28D6"/>
    <w:rsid w:val="005A5152"/>
    <w:rsid w:val="005F7F7C"/>
    <w:rsid w:val="00631F0E"/>
    <w:rsid w:val="00742444"/>
    <w:rsid w:val="00750369"/>
    <w:rsid w:val="00806F72"/>
    <w:rsid w:val="0086336E"/>
    <w:rsid w:val="00890E4D"/>
    <w:rsid w:val="008922F2"/>
    <w:rsid w:val="008A5FE8"/>
    <w:rsid w:val="00992062"/>
    <w:rsid w:val="009C13C7"/>
    <w:rsid w:val="00A01EBF"/>
    <w:rsid w:val="00A72F1A"/>
    <w:rsid w:val="00A87A5B"/>
    <w:rsid w:val="00B828A5"/>
    <w:rsid w:val="00B9242E"/>
    <w:rsid w:val="00D05C5B"/>
    <w:rsid w:val="00DA7D79"/>
    <w:rsid w:val="00E200DC"/>
    <w:rsid w:val="00E80E95"/>
    <w:rsid w:val="00F237AE"/>
    <w:rsid w:val="00F66591"/>
    <w:rsid w:val="00F805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44"/>
    <w:rPr>
      <w:rFonts w:ascii="Tahoma" w:hAnsi="Tahoma" w:cs="Tahoma"/>
      <w:sz w:val="16"/>
      <w:szCs w:val="16"/>
    </w:rPr>
  </w:style>
  <w:style w:type="character" w:styleId="PlaceholderText">
    <w:name w:val="Placeholder Text"/>
    <w:basedOn w:val="DefaultParagraphFont"/>
    <w:uiPriority w:val="99"/>
    <w:semiHidden/>
    <w:rsid w:val="00742444"/>
    <w:rPr>
      <w:color w:val="808080"/>
    </w:rPr>
  </w:style>
  <w:style w:type="character" w:styleId="Hyperlink">
    <w:name w:val="Hyperlink"/>
    <w:basedOn w:val="DefaultParagraphFont"/>
    <w:uiPriority w:val="99"/>
    <w:semiHidden/>
    <w:unhideWhenUsed/>
    <w:rsid w:val="00F80501"/>
    <w:rPr>
      <w:color w:val="0000FF"/>
      <w:u w:val="single"/>
    </w:rPr>
  </w:style>
  <w:style w:type="character" w:styleId="Strong">
    <w:name w:val="Strong"/>
    <w:basedOn w:val="DefaultParagraphFont"/>
    <w:uiPriority w:val="22"/>
    <w:qFormat/>
    <w:rsid w:val="002A3192"/>
    <w:rPr>
      <w:b/>
      <w:bCs/>
    </w:rPr>
  </w:style>
  <w:style w:type="character" w:customStyle="1" w:styleId="popupwidgetbutton">
    <w:name w:val="popupwidgetbutton"/>
    <w:basedOn w:val="DefaultParagraphFont"/>
    <w:rsid w:val="005A28D6"/>
  </w:style>
  <w:style w:type="paragraph" w:styleId="ListParagraph">
    <w:name w:val="List Paragraph"/>
    <w:basedOn w:val="Normal"/>
    <w:uiPriority w:val="34"/>
    <w:qFormat/>
    <w:rsid w:val="005F7F7C"/>
    <w:pPr>
      <w:ind w:left="720"/>
      <w:contextualSpacing/>
    </w:pPr>
  </w:style>
  <w:style w:type="paragraph" w:styleId="Header">
    <w:name w:val="header"/>
    <w:basedOn w:val="Normal"/>
    <w:link w:val="HeaderChar"/>
    <w:uiPriority w:val="99"/>
    <w:semiHidden/>
    <w:unhideWhenUsed/>
    <w:rsid w:val="005F7F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F7C"/>
  </w:style>
  <w:style w:type="paragraph" w:styleId="Footer">
    <w:name w:val="footer"/>
    <w:basedOn w:val="Normal"/>
    <w:link w:val="FooterChar"/>
    <w:uiPriority w:val="99"/>
    <w:semiHidden/>
    <w:unhideWhenUsed/>
    <w:rsid w:val="005F7F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F7C"/>
  </w:style>
</w:styles>
</file>

<file path=word/webSettings.xml><?xml version="1.0" encoding="utf-8"?>
<w:webSettings xmlns:r="http://schemas.openxmlformats.org/officeDocument/2006/relationships" xmlns:w="http://schemas.openxmlformats.org/wordprocessingml/2006/main">
  <w:divs>
    <w:div w:id="794828955">
      <w:bodyDiv w:val="1"/>
      <w:marLeft w:val="0"/>
      <w:marRight w:val="0"/>
      <w:marTop w:val="0"/>
      <w:marBottom w:val="0"/>
      <w:divBdr>
        <w:top w:val="none" w:sz="0" w:space="0" w:color="auto"/>
        <w:left w:val="none" w:sz="0" w:space="0" w:color="auto"/>
        <w:bottom w:val="none" w:sz="0" w:space="0" w:color="auto"/>
        <w:right w:val="none" w:sz="0" w:space="0" w:color="auto"/>
      </w:divBdr>
      <w:divsChild>
        <w:div w:id="1965119226">
          <w:marLeft w:val="0"/>
          <w:marRight w:val="0"/>
          <w:marTop w:val="0"/>
          <w:marBottom w:val="0"/>
          <w:divBdr>
            <w:top w:val="none" w:sz="0" w:space="0" w:color="auto"/>
            <w:left w:val="none" w:sz="0" w:space="0" w:color="auto"/>
            <w:bottom w:val="none" w:sz="0" w:space="0" w:color="auto"/>
            <w:right w:val="none" w:sz="0" w:space="0" w:color="auto"/>
          </w:divBdr>
        </w:div>
        <w:div w:id="1635938660">
          <w:marLeft w:val="0"/>
          <w:marRight w:val="0"/>
          <w:marTop w:val="0"/>
          <w:marBottom w:val="0"/>
          <w:divBdr>
            <w:top w:val="none" w:sz="0" w:space="0" w:color="auto"/>
            <w:left w:val="none" w:sz="0" w:space="0" w:color="auto"/>
            <w:bottom w:val="none" w:sz="0" w:space="0" w:color="auto"/>
            <w:right w:val="none" w:sz="0" w:space="0" w:color="auto"/>
          </w:divBdr>
        </w:div>
        <w:div w:id="102166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ysicsclassroom.com/class/newtlaws/Lesson-1/Newton-s-Firs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dc:creator>
  <cp:keywords/>
  <dc:description/>
  <cp:lastModifiedBy>alban</cp:lastModifiedBy>
  <cp:revision>13</cp:revision>
  <dcterms:created xsi:type="dcterms:W3CDTF">2014-11-01T21:41:00Z</dcterms:created>
  <dcterms:modified xsi:type="dcterms:W3CDTF">2014-11-12T21:30:00Z</dcterms:modified>
</cp:coreProperties>
</file>